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67C570" w14:textId="7070D09D" w:rsidR="003B4767" w:rsidRPr="00AE7B6F" w:rsidRDefault="003B4767" w:rsidP="00AE7B6F">
      <w:pPr>
        <w:jc w:val="both"/>
        <w:rPr>
          <w:rFonts w:asciiTheme="minorHAnsi" w:hAnsiTheme="minorHAnsi" w:cstheme="minorHAnsi"/>
          <w:b/>
          <w:highlight w:val="yellow"/>
        </w:rPr>
      </w:pPr>
    </w:p>
    <w:p w14:paraId="33001A16" w14:textId="07C510B3" w:rsidR="003B4767" w:rsidRPr="00AE7B6F" w:rsidRDefault="003B4767" w:rsidP="00AE7B6F">
      <w:pPr>
        <w:jc w:val="both"/>
        <w:rPr>
          <w:rFonts w:asciiTheme="minorHAnsi" w:hAnsiTheme="minorHAnsi" w:cstheme="minorHAnsi"/>
          <w:b/>
          <w:color w:val="3333CC"/>
        </w:rPr>
      </w:pPr>
      <w:r w:rsidRPr="00AE7B6F">
        <w:rPr>
          <w:rFonts w:asciiTheme="minorHAnsi" w:hAnsiTheme="minorHAnsi" w:cstheme="minorHAnsi"/>
          <w:b/>
          <w:color w:val="3333CC"/>
        </w:rPr>
        <w:t>A. Všeobecné podmienky nákupu</w:t>
      </w:r>
    </w:p>
    <w:p w14:paraId="36D49790" w14:textId="77777777" w:rsidR="003B4767" w:rsidRPr="00AE7B6F" w:rsidRDefault="003B4767" w:rsidP="00AE7B6F">
      <w:pPr>
        <w:jc w:val="both"/>
        <w:rPr>
          <w:rFonts w:asciiTheme="minorHAnsi" w:hAnsiTheme="minorHAnsi" w:cstheme="minorHAnsi"/>
          <w:b/>
          <w:highlight w:val="yellow"/>
        </w:rPr>
      </w:pPr>
    </w:p>
    <w:p w14:paraId="27A8C4B6" w14:textId="4A90FA06" w:rsidR="008146EF" w:rsidRPr="00AE7B6F" w:rsidRDefault="008146EF" w:rsidP="00AE7B6F">
      <w:pPr>
        <w:jc w:val="both"/>
        <w:rPr>
          <w:rFonts w:asciiTheme="minorHAnsi" w:hAnsiTheme="minorHAnsi" w:cstheme="minorHAnsi"/>
          <w:b/>
        </w:rPr>
      </w:pPr>
      <w:r w:rsidRPr="00AE7B6F">
        <w:rPr>
          <w:rFonts w:asciiTheme="minorHAnsi" w:hAnsiTheme="minorHAnsi" w:cstheme="minorHAnsi"/>
          <w:b/>
        </w:rPr>
        <w:t>I. Všeobecne</w:t>
      </w:r>
    </w:p>
    <w:p w14:paraId="238B1DA3" w14:textId="77777777" w:rsidR="0016098B" w:rsidRPr="00AE7B6F" w:rsidRDefault="0016098B" w:rsidP="00AE7B6F">
      <w:pPr>
        <w:jc w:val="both"/>
        <w:rPr>
          <w:rFonts w:asciiTheme="minorHAnsi" w:hAnsiTheme="minorHAnsi" w:cstheme="minorHAnsi"/>
        </w:rPr>
      </w:pPr>
    </w:p>
    <w:p w14:paraId="0AF0084A" w14:textId="11A6E4D7" w:rsidR="00F84BDE" w:rsidRPr="00AE7B6F" w:rsidRDefault="008146EF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Pre právne vzťahy medzi dodávateľom a</w:t>
      </w:r>
      <w:r w:rsidR="00DB0FF5" w:rsidRPr="00AE7B6F">
        <w:rPr>
          <w:rFonts w:asciiTheme="minorHAnsi" w:hAnsiTheme="minorHAnsi" w:cstheme="minorHAnsi"/>
        </w:rPr>
        <w:t> spoločnosťou IMC Slovakia</w:t>
      </w:r>
      <w:r w:rsidR="00F46ABA" w:rsidRPr="00AE7B6F">
        <w:rPr>
          <w:rFonts w:asciiTheme="minorHAnsi" w:hAnsiTheme="minorHAnsi" w:cstheme="minorHAnsi"/>
        </w:rPr>
        <w:t>,</w:t>
      </w:r>
      <w:r w:rsidR="00DB0FF5" w:rsidRPr="00AE7B6F">
        <w:rPr>
          <w:rFonts w:asciiTheme="minorHAnsi" w:hAnsiTheme="minorHAnsi" w:cstheme="minorHAnsi"/>
        </w:rPr>
        <w:t xml:space="preserve"> s.r.o.</w:t>
      </w:r>
      <w:r w:rsidR="00F46ABA" w:rsidRPr="00AE7B6F">
        <w:rPr>
          <w:rFonts w:asciiTheme="minorHAnsi" w:hAnsiTheme="minorHAnsi" w:cstheme="minorHAnsi"/>
        </w:rPr>
        <w:t xml:space="preserve"> so sídlom Šebešťanová 255, 017 01 Považská Bystrica, </w:t>
      </w:r>
      <w:r w:rsidR="00A965AE" w:rsidRPr="00AE7B6F">
        <w:rPr>
          <w:rFonts w:asciiTheme="minorHAnsi" w:hAnsiTheme="minorHAnsi" w:cstheme="minorHAnsi"/>
        </w:rPr>
        <w:t>IČO: 31632220</w:t>
      </w:r>
      <w:r w:rsidR="00F46ABA" w:rsidRPr="00AE7B6F">
        <w:rPr>
          <w:rFonts w:asciiTheme="minorHAnsi" w:hAnsiTheme="minorHAnsi" w:cstheme="minorHAnsi"/>
        </w:rPr>
        <w:t xml:space="preserve"> </w:t>
      </w:r>
      <w:r w:rsidR="00F270D6" w:rsidRPr="00AE7B6F">
        <w:rPr>
          <w:rFonts w:asciiTheme="minorHAnsi" w:hAnsiTheme="minorHAnsi" w:cstheme="minorHAnsi"/>
        </w:rPr>
        <w:t>(ďalej aj ako „IMC“ alebo „IMC Slovakia“)</w:t>
      </w:r>
      <w:r w:rsidR="00DB0FF5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>platia v oblasti nákupu výhradne nasledovné</w:t>
      </w:r>
      <w:r w:rsidR="003B4767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>podmienky. Podmienky dodávateľa a odlišné dohody platia len vtedy, ak ich</w:t>
      </w:r>
      <w:r w:rsidR="00CE7266" w:rsidRPr="00AE7B6F">
        <w:rPr>
          <w:rFonts w:asciiTheme="minorHAnsi" w:hAnsiTheme="minorHAnsi" w:cstheme="minorHAnsi"/>
        </w:rPr>
        <w:t xml:space="preserve"> spoločnosť IMC výslovne</w:t>
      </w:r>
      <w:r w:rsidRPr="00AE7B6F">
        <w:rPr>
          <w:rFonts w:asciiTheme="minorHAnsi" w:hAnsiTheme="minorHAnsi" w:cstheme="minorHAnsi"/>
        </w:rPr>
        <w:t xml:space="preserve"> písomne</w:t>
      </w:r>
      <w:r w:rsidR="003B4767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>uznal</w:t>
      </w:r>
      <w:r w:rsidR="00CE7266" w:rsidRPr="00AE7B6F">
        <w:rPr>
          <w:rFonts w:asciiTheme="minorHAnsi" w:hAnsiTheme="minorHAnsi" w:cstheme="minorHAnsi"/>
        </w:rPr>
        <w:t>a</w:t>
      </w:r>
      <w:r w:rsidRPr="00AE7B6F">
        <w:rPr>
          <w:rFonts w:asciiTheme="minorHAnsi" w:hAnsiTheme="minorHAnsi" w:cstheme="minorHAnsi"/>
        </w:rPr>
        <w:t>. Za uznanie sa</w:t>
      </w:r>
      <w:r w:rsidR="003B4767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>nepovažuje mlčanie, ani prijatie plnenia ani jeho zaplatenie.</w:t>
      </w:r>
    </w:p>
    <w:p w14:paraId="35831F08" w14:textId="37C2EB77" w:rsidR="008146EF" w:rsidRPr="00AE7B6F" w:rsidRDefault="00F46ABA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(dodávateľ a IMC spoločnej ďalej aj ako „zmluvné strany“ a každý samostatne ďalej aj ako „zmluvná strana“)</w:t>
      </w:r>
    </w:p>
    <w:p w14:paraId="3F3C80F7" w14:textId="77777777" w:rsidR="0016098B" w:rsidRPr="00AE7B6F" w:rsidRDefault="0016098B" w:rsidP="00AE7B6F">
      <w:pPr>
        <w:jc w:val="both"/>
        <w:rPr>
          <w:rFonts w:asciiTheme="minorHAnsi" w:hAnsiTheme="minorHAnsi" w:cstheme="minorHAnsi"/>
        </w:rPr>
      </w:pPr>
    </w:p>
    <w:p w14:paraId="7B4EB7EB" w14:textId="6CA6C47A" w:rsidR="009F6586" w:rsidRPr="00AE7B6F" w:rsidRDefault="009F6586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II. </w:t>
      </w:r>
      <w:r w:rsidRPr="00AE7B6F">
        <w:rPr>
          <w:rFonts w:asciiTheme="minorHAnsi" w:hAnsiTheme="minorHAnsi" w:cstheme="minorHAnsi"/>
          <w:b/>
          <w:bCs/>
        </w:rPr>
        <w:t>Objednávky a potvrdenie objednávky</w:t>
      </w:r>
    </w:p>
    <w:p w14:paraId="526135A9" w14:textId="7BB6B11E" w:rsidR="0016098B" w:rsidRPr="00AE7B6F" w:rsidRDefault="0016098B" w:rsidP="00AE7B6F">
      <w:pPr>
        <w:jc w:val="both"/>
        <w:rPr>
          <w:rFonts w:asciiTheme="minorHAnsi" w:hAnsiTheme="minorHAnsi" w:cstheme="minorHAnsi"/>
        </w:rPr>
      </w:pPr>
    </w:p>
    <w:p w14:paraId="74C19CDC" w14:textId="19FF5C82" w:rsidR="00DB0FF5" w:rsidRPr="00AE7B6F" w:rsidRDefault="00CE7266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O</w:t>
      </w:r>
      <w:r w:rsidR="009F6586" w:rsidRPr="00AE7B6F">
        <w:rPr>
          <w:rFonts w:asciiTheme="minorHAnsi" w:hAnsiTheme="minorHAnsi" w:cstheme="minorHAnsi"/>
        </w:rPr>
        <w:t xml:space="preserve">bjednávky </w:t>
      </w:r>
      <w:r w:rsidRPr="00AE7B6F">
        <w:rPr>
          <w:rFonts w:asciiTheme="minorHAnsi" w:hAnsiTheme="minorHAnsi" w:cstheme="minorHAnsi"/>
        </w:rPr>
        <w:t xml:space="preserve">IMC Slovakia </w:t>
      </w:r>
      <w:r w:rsidR="009F6586" w:rsidRPr="00AE7B6F">
        <w:rPr>
          <w:rFonts w:asciiTheme="minorHAnsi" w:hAnsiTheme="minorHAnsi" w:cstheme="minorHAnsi"/>
        </w:rPr>
        <w:t xml:space="preserve">musia byť vyhotovené v písomnej alebo textovej podobe alebo odoslané prostredníctvom elektronickej výmeny údajov (napr. EDI). Pod textovou formou sa rozumie prenos faxom, počítačovým faxom alebo e-mailom, pričom vydávajúca spoločnosť a osoba musia byť jasne identifikovateľné. </w:t>
      </w:r>
      <w:r w:rsidR="009F6586" w:rsidRPr="00AE7B6F">
        <w:rPr>
          <w:rFonts w:asciiTheme="minorHAnsi" w:hAnsiTheme="minorHAnsi" w:cstheme="minorHAnsi"/>
        </w:rPr>
        <w:br/>
        <w:t>Dodávateľ je povinný prijať objednávku v rovnakej podobe alebo prípad</w:t>
      </w:r>
      <w:r w:rsidR="003C4CBE" w:rsidRPr="00AE7B6F">
        <w:rPr>
          <w:rFonts w:asciiTheme="minorHAnsi" w:hAnsiTheme="minorHAnsi" w:cstheme="minorHAnsi"/>
        </w:rPr>
        <w:t>n</w:t>
      </w:r>
      <w:r w:rsidR="009F6586" w:rsidRPr="00AE7B6F">
        <w:rPr>
          <w:rFonts w:asciiTheme="minorHAnsi" w:hAnsiTheme="minorHAnsi" w:cstheme="minorHAnsi"/>
        </w:rPr>
        <w:t>e</w:t>
      </w:r>
      <w:r w:rsidR="00A965AE" w:rsidRPr="00AE7B6F">
        <w:rPr>
          <w:rFonts w:asciiTheme="minorHAnsi" w:hAnsiTheme="minorHAnsi" w:cstheme="minorHAnsi"/>
        </w:rPr>
        <w:t xml:space="preserve">, </w:t>
      </w:r>
      <w:r w:rsidR="003C4CBE" w:rsidRPr="00AE7B6F">
        <w:rPr>
          <w:rFonts w:asciiTheme="minorHAnsi" w:hAnsiTheme="minorHAnsi" w:cstheme="minorHAnsi"/>
        </w:rPr>
        <w:t xml:space="preserve">v inej </w:t>
      </w:r>
      <w:r w:rsidR="00A965AE" w:rsidRPr="00AE7B6F">
        <w:rPr>
          <w:rFonts w:asciiTheme="minorHAnsi" w:hAnsiTheme="minorHAnsi" w:cstheme="minorHAnsi"/>
        </w:rPr>
        <w:t>dohodnut</w:t>
      </w:r>
      <w:r w:rsidR="003C4CBE" w:rsidRPr="00AE7B6F">
        <w:rPr>
          <w:rFonts w:asciiTheme="minorHAnsi" w:hAnsiTheme="minorHAnsi" w:cstheme="minorHAnsi"/>
        </w:rPr>
        <w:t>ej forme</w:t>
      </w:r>
      <w:r w:rsidR="00A965AE" w:rsidRPr="00AE7B6F">
        <w:rPr>
          <w:rFonts w:asciiTheme="minorHAnsi" w:hAnsiTheme="minorHAnsi" w:cstheme="minorHAnsi"/>
        </w:rPr>
        <w:t xml:space="preserve">. </w:t>
      </w:r>
      <w:r w:rsidR="009F6586" w:rsidRPr="00AE7B6F">
        <w:rPr>
          <w:rFonts w:asciiTheme="minorHAnsi" w:hAnsiTheme="minorHAnsi" w:cstheme="minorHAnsi"/>
        </w:rPr>
        <w:t xml:space="preserve"> Dodávateľ spoločnosti IMC Slovakia  vráti riadne podpísaný doklad o prevzatí objednávky do jedného (1) pracovného dňa od prevzatia objednávky (okrem prípadov, keď je uzavretá iná lehota). </w:t>
      </w:r>
    </w:p>
    <w:p w14:paraId="2E27E382" w14:textId="77777777" w:rsidR="00DB0FF5" w:rsidRPr="00AE7B6F" w:rsidRDefault="00DB0FF5" w:rsidP="00AE7B6F">
      <w:pPr>
        <w:jc w:val="both"/>
        <w:rPr>
          <w:rFonts w:asciiTheme="minorHAnsi" w:hAnsiTheme="minorHAnsi" w:cstheme="minorHAnsi"/>
        </w:rPr>
      </w:pPr>
    </w:p>
    <w:p w14:paraId="28C89121" w14:textId="0F95F4A0" w:rsidR="009F6586" w:rsidRPr="00AE7B6F" w:rsidRDefault="009F6586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Ak dodávateľ mimo to objednávku </w:t>
      </w:r>
      <w:r w:rsidR="001274B3" w:rsidRPr="00AE7B6F">
        <w:rPr>
          <w:rFonts w:asciiTheme="minorHAnsi" w:hAnsiTheme="minorHAnsi" w:cstheme="minorHAnsi"/>
        </w:rPr>
        <w:t xml:space="preserve">do jedného (1) pracovného dňa od jej doručenia </w:t>
      </w:r>
      <w:r w:rsidRPr="00AE7B6F">
        <w:rPr>
          <w:rFonts w:asciiTheme="minorHAnsi" w:hAnsiTheme="minorHAnsi" w:cstheme="minorHAnsi"/>
        </w:rPr>
        <w:t xml:space="preserve">písomne ​​neodmietne, bude objednávka na základe týchto všeobecných podmienok </w:t>
      </w:r>
      <w:r w:rsidR="00DB0FF5" w:rsidRPr="00AE7B6F">
        <w:rPr>
          <w:rFonts w:asciiTheme="minorHAnsi" w:hAnsiTheme="minorHAnsi" w:cstheme="minorHAnsi"/>
        </w:rPr>
        <w:t xml:space="preserve">nákupu </w:t>
      </w:r>
      <w:r w:rsidRPr="00AE7B6F">
        <w:rPr>
          <w:rFonts w:asciiTheme="minorHAnsi" w:hAnsiTheme="minorHAnsi" w:cstheme="minorHAnsi"/>
        </w:rPr>
        <w:t xml:space="preserve">považovaná za </w:t>
      </w:r>
      <w:r w:rsidR="001C3F30" w:rsidRPr="00AE7B6F">
        <w:rPr>
          <w:rFonts w:asciiTheme="minorHAnsi" w:hAnsiTheme="minorHAnsi" w:cstheme="minorHAnsi"/>
        </w:rPr>
        <w:t>akceptovanú</w:t>
      </w:r>
      <w:r w:rsidRPr="00AE7B6F">
        <w:rPr>
          <w:rFonts w:asciiTheme="minorHAnsi" w:hAnsiTheme="minorHAnsi" w:cstheme="minorHAnsi"/>
        </w:rPr>
        <w:t>. Všetky podmienky, špecifikácie, normy a ďalšie dokumenty, ktoré sú uvedené v objednávke alebo sú k nej pripojené, tvoria súčasť objednávky.</w:t>
      </w:r>
    </w:p>
    <w:p w14:paraId="4B49A868" w14:textId="77777777" w:rsidR="00DB0FF5" w:rsidRPr="00AE7B6F" w:rsidRDefault="00DB0FF5" w:rsidP="00AE7B6F">
      <w:pPr>
        <w:jc w:val="both"/>
        <w:rPr>
          <w:rFonts w:asciiTheme="minorHAnsi" w:hAnsiTheme="minorHAnsi" w:cstheme="minorHAnsi"/>
        </w:rPr>
      </w:pPr>
    </w:p>
    <w:p w14:paraId="318C31DA" w14:textId="21F26331" w:rsidR="00CF47AD" w:rsidRPr="00AE7B6F" w:rsidRDefault="00CF47AD" w:rsidP="00AE7B6F">
      <w:pPr>
        <w:jc w:val="both"/>
        <w:rPr>
          <w:rFonts w:asciiTheme="minorHAnsi" w:hAnsiTheme="minorHAnsi" w:cstheme="minorHAnsi"/>
          <w:b/>
        </w:rPr>
      </w:pPr>
      <w:r w:rsidRPr="00AE7B6F">
        <w:rPr>
          <w:rFonts w:asciiTheme="minorHAnsi" w:hAnsiTheme="minorHAnsi" w:cstheme="minorHAnsi"/>
          <w:b/>
        </w:rPr>
        <w:t>III. Cena</w:t>
      </w:r>
    </w:p>
    <w:p w14:paraId="6AD422A5" w14:textId="6741F798" w:rsidR="00CF47AD" w:rsidRPr="00AE7B6F" w:rsidRDefault="00CF47AD" w:rsidP="00AE7B6F">
      <w:pPr>
        <w:jc w:val="both"/>
        <w:rPr>
          <w:rFonts w:asciiTheme="minorHAnsi" w:hAnsiTheme="minorHAnsi" w:cstheme="minorHAnsi"/>
        </w:rPr>
      </w:pPr>
    </w:p>
    <w:p w14:paraId="7D71F880" w14:textId="2526E0D8" w:rsidR="00DB0FF5" w:rsidRPr="00AE7B6F" w:rsidRDefault="00376342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Uvedené ceny sú pevné a konečné, pokiaľ nie je </w:t>
      </w:r>
      <w:r w:rsidR="00F013B3" w:rsidRPr="00AE7B6F">
        <w:rPr>
          <w:rFonts w:asciiTheme="minorHAnsi" w:hAnsiTheme="minorHAnsi" w:cstheme="minorHAnsi"/>
        </w:rPr>
        <w:t xml:space="preserve">dohodnuté, alebo </w:t>
      </w:r>
      <w:r w:rsidRPr="00AE7B6F">
        <w:rPr>
          <w:rFonts w:asciiTheme="minorHAnsi" w:hAnsiTheme="minorHAnsi" w:cstheme="minorHAnsi"/>
        </w:rPr>
        <w:t xml:space="preserve">uvedené </w:t>
      </w:r>
      <w:r w:rsidR="00A965AE" w:rsidRPr="00AE7B6F">
        <w:rPr>
          <w:rFonts w:asciiTheme="minorHAnsi" w:hAnsiTheme="minorHAnsi" w:cstheme="minorHAnsi"/>
        </w:rPr>
        <w:t>v </w:t>
      </w:r>
      <w:r w:rsidRPr="00AE7B6F">
        <w:rPr>
          <w:rFonts w:asciiTheme="minorHAnsi" w:hAnsiTheme="minorHAnsi" w:cstheme="minorHAnsi"/>
        </w:rPr>
        <w:t>objednávke</w:t>
      </w:r>
      <w:r w:rsidR="00A965AE" w:rsidRPr="00AE7B6F">
        <w:rPr>
          <w:rFonts w:asciiTheme="minorHAnsi" w:hAnsiTheme="minorHAnsi" w:cstheme="minorHAnsi"/>
        </w:rPr>
        <w:t xml:space="preserve"> inak</w:t>
      </w:r>
      <w:r w:rsidRPr="00AE7B6F">
        <w:rPr>
          <w:rFonts w:asciiTheme="minorHAnsi" w:hAnsiTheme="minorHAnsi" w:cstheme="minorHAnsi"/>
        </w:rPr>
        <w:t>. Platobné podmienky sa dohodnú medzi dodávateľom a</w:t>
      </w:r>
      <w:r w:rsidR="00DB0FF5" w:rsidRPr="00AE7B6F">
        <w:rPr>
          <w:rFonts w:asciiTheme="minorHAnsi" w:hAnsiTheme="minorHAnsi" w:cstheme="minorHAnsi"/>
        </w:rPr>
        <w:t xml:space="preserve"> IMC </w:t>
      </w:r>
      <w:r w:rsidRPr="00AE7B6F">
        <w:rPr>
          <w:rFonts w:asciiTheme="minorHAnsi" w:hAnsiTheme="minorHAnsi" w:cstheme="minorHAnsi"/>
        </w:rPr>
        <w:t xml:space="preserve">separátne. </w:t>
      </w:r>
    </w:p>
    <w:p w14:paraId="681E7C6A" w14:textId="77777777" w:rsidR="00DB0FF5" w:rsidRPr="00AE7B6F" w:rsidRDefault="00DB0FF5" w:rsidP="00AE7B6F">
      <w:pPr>
        <w:jc w:val="both"/>
        <w:rPr>
          <w:rFonts w:asciiTheme="minorHAnsi" w:hAnsiTheme="minorHAnsi" w:cstheme="minorHAnsi"/>
        </w:rPr>
      </w:pPr>
    </w:p>
    <w:p w14:paraId="693462A2" w14:textId="1D628895" w:rsidR="00DB0FF5" w:rsidRPr="00AE7B6F" w:rsidRDefault="00376342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Faktúry sa predkladajú vrátane čísla nákupnej objednávky, riadku nákupnej objednávky, čísla účtu, miesta vykládky, referenčného čísla zákazníka, čísla dodávateľa, čísla dielu, počtu kusov, ceny za kus a objemu za dodávku. Dodávateľ bude predkladať faktúry výlučne v elektronickej forme</w:t>
      </w:r>
      <w:r w:rsidR="003C0588" w:rsidRPr="00AE7B6F">
        <w:rPr>
          <w:rFonts w:asciiTheme="minorHAnsi" w:hAnsiTheme="minorHAnsi" w:cstheme="minorHAnsi"/>
        </w:rPr>
        <w:t xml:space="preserve"> na email: </w:t>
      </w:r>
      <w:hyperlink r:id="rId12" w:history="1">
        <w:r w:rsidR="00DB0FF5" w:rsidRPr="00AE7B6F">
          <w:rPr>
            <w:rStyle w:val="Hypertextovprepojenie"/>
            <w:rFonts w:asciiTheme="minorHAnsi" w:hAnsiTheme="minorHAnsi" w:cstheme="minorHAnsi"/>
          </w:rPr>
          <w:t>faktury@imcslovakia.sk</w:t>
        </w:r>
      </w:hyperlink>
      <w:r w:rsidRPr="00AE7B6F">
        <w:rPr>
          <w:rFonts w:asciiTheme="minorHAnsi" w:hAnsiTheme="minorHAnsi" w:cstheme="minorHAnsi"/>
        </w:rPr>
        <w:t xml:space="preserve">. </w:t>
      </w:r>
    </w:p>
    <w:p w14:paraId="04D5E944" w14:textId="77777777" w:rsidR="00DB0FF5" w:rsidRPr="00AE7B6F" w:rsidRDefault="00DB0FF5" w:rsidP="00AE7B6F">
      <w:pPr>
        <w:jc w:val="both"/>
        <w:rPr>
          <w:rFonts w:asciiTheme="minorHAnsi" w:hAnsiTheme="minorHAnsi" w:cstheme="minorHAnsi"/>
        </w:rPr>
      </w:pPr>
    </w:p>
    <w:p w14:paraId="4C247ECF" w14:textId="04D57113" w:rsidR="00E82B5E" w:rsidRPr="00AE7B6F" w:rsidRDefault="00376342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Dodávateľ súhlasí s tým, že</w:t>
      </w:r>
      <w:r w:rsidR="00CE7266" w:rsidRPr="00AE7B6F">
        <w:rPr>
          <w:rFonts w:asciiTheme="minorHAnsi" w:hAnsiTheme="minorHAnsi" w:cstheme="minorHAnsi"/>
        </w:rPr>
        <w:t xml:space="preserve"> spoločnosti IMC Slovakia</w:t>
      </w:r>
      <w:r w:rsidRPr="00AE7B6F">
        <w:rPr>
          <w:rFonts w:asciiTheme="minorHAnsi" w:hAnsiTheme="minorHAnsi" w:cstheme="minorHAnsi"/>
        </w:rPr>
        <w:t xml:space="preserve"> na</w:t>
      </w:r>
      <w:r w:rsidR="00CE7266" w:rsidRPr="00AE7B6F">
        <w:rPr>
          <w:rFonts w:asciiTheme="minorHAnsi" w:hAnsiTheme="minorHAnsi" w:cstheme="minorHAnsi"/>
        </w:rPr>
        <w:t xml:space="preserve"> jej</w:t>
      </w:r>
      <w:r w:rsidRPr="00AE7B6F">
        <w:rPr>
          <w:rFonts w:asciiTheme="minorHAnsi" w:hAnsiTheme="minorHAnsi" w:cstheme="minorHAnsi"/>
        </w:rPr>
        <w:t xml:space="preserve"> požiadanie</w:t>
      </w:r>
      <w:r w:rsidR="00FD4514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>vystaví dobropisy</w:t>
      </w:r>
      <w:r w:rsidR="00CE7266" w:rsidRPr="00AE7B6F">
        <w:rPr>
          <w:rFonts w:asciiTheme="minorHAnsi" w:hAnsiTheme="minorHAnsi" w:cstheme="minorHAnsi"/>
        </w:rPr>
        <w:t xml:space="preserve">. </w:t>
      </w:r>
      <w:r w:rsidRPr="00AE7B6F">
        <w:rPr>
          <w:rFonts w:asciiTheme="minorHAnsi" w:hAnsiTheme="minorHAnsi" w:cstheme="minorHAnsi"/>
        </w:rPr>
        <w:t>Bez predchádzajúceho písomného súhlasu</w:t>
      </w:r>
      <w:r w:rsidR="00CE7266" w:rsidRPr="00AE7B6F">
        <w:rPr>
          <w:rFonts w:asciiTheme="minorHAnsi" w:hAnsiTheme="minorHAnsi" w:cstheme="minorHAnsi"/>
        </w:rPr>
        <w:t xml:space="preserve"> spoločnosti IMC Slovakia</w:t>
      </w:r>
      <w:r w:rsidRPr="00AE7B6F">
        <w:rPr>
          <w:rFonts w:asciiTheme="minorHAnsi" w:hAnsiTheme="minorHAnsi" w:cstheme="minorHAnsi"/>
        </w:rPr>
        <w:t xml:space="preserve"> nie je dodávateľ oprávnený postúpiť pohľadávky, ktoré má voči </w:t>
      </w:r>
      <w:r w:rsidR="00FD4514" w:rsidRPr="00AE7B6F">
        <w:rPr>
          <w:rFonts w:asciiTheme="minorHAnsi" w:hAnsiTheme="minorHAnsi" w:cstheme="minorHAnsi"/>
        </w:rPr>
        <w:t>IMC Slovakia</w:t>
      </w:r>
      <w:r w:rsidRPr="00AE7B6F">
        <w:rPr>
          <w:rFonts w:asciiTheme="minorHAnsi" w:hAnsiTheme="minorHAnsi" w:cstheme="minorHAnsi"/>
        </w:rPr>
        <w:t xml:space="preserve">, ani ich nechať vymáhať tretími osobami. Dodávateľ je oprávnený na započítanie proti nárokom </w:t>
      </w:r>
      <w:r w:rsidR="00CE7266" w:rsidRPr="00AE7B6F">
        <w:rPr>
          <w:rFonts w:asciiTheme="minorHAnsi" w:hAnsiTheme="minorHAnsi" w:cstheme="minorHAnsi"/>
        </w:rPr>
        <w:t xml:space="preserve">spoločnosti IMC Slovakia </w:t>
      </w:r>
      <w:r w:rsidRPr="00AE7B6F">
        <w:rPr>
          <w:rFonts w:asciiTheme="minorHAnsi" w:hAnsiTheme="minorHAnsi" w:cstheme="minorHAnsi"/>
        </w:rPr>
        <w:t>len vtedy, ak je jeho pohľadávka nesporná alebo jeho protinárok právoplatne priznaný.</w:t>
      </w:r>
    </w:p>
    <w:p w14:paraId="00477FAB" w14:textId="4206BEA5" w:rsidR="00E82B5E" w:rsidRPr="00AE7B6F" w:rsidRDefault="00E82B5E" w:rsidP="00AE7B6F">
      <w:pPr>
        <w:jc w:val="both"/>
        <w:rPr>
          <w:rFonts w:asciiTheme="minorHAnsi" w:hAnsiTheme="minorHAnsi" w:cstheme="minorHAnsi"/>
          <w:b/>
          <w:bCs/>
        </w:rPr>
      </w:pPr>
      <w:r w:rsidRPr="00AE7B6F">
        <w:rPr>
          <w:rFonts w:asciiTheme="minorHAnsi" w:hAnsiTheme="minorHAnsi" w:cstheme="minorHAnsi"/>
          <w:b/>
        </w:rPr>
        <w:lastRenderedPageBreak/>
        <w:t xml:space="preserve">IV. </w:t>
      </w:r>
      <w:r w:rsidRPr="00AE7B6F">
        <w:rPr>
          <w:rFonts w:asciiTheme="minorHAnsi" w:hAnsiTheme="minorHAnsi" w:cstheme="minorHAnsi"/>
          <w:b/>
          <w:bCs/>
        </w:rPr>
        <w:t>Dodržiavanie právnych predpisov</w:t>
      </w:r>
    </w:p>
    <w:p w14:paraId="17CCA685" w14:textId="211D0958" w:rsidR="00E82B5E" w:rsidRPr="00AE7B6F" w:rsidRDefault="00E82B5E" w:rsidP="00AE7B6F">
      <w:pPr>
        <w:jc w:val="both"/>
        <w:rPr>
          <w:rFonts w:asciiTheme="minorHAnsi" w:hAnsiTheme="minorHAnsi" w:cstheme="minorHAnsi"/>
          <w:b/>
          <w:highlight w:val="yellow"/>
        </w:rPr>
      </w:pPr>
    </w:p>
    <w:p w14:paraId="2C801ADB" w14:textId="060356C5" w:rsidR="00E82B5E" w:rsidRPr="00AE7B6F" w:rsidRDefault="00E82B5E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Dodávateľ bude vždy dodržiavať všetky zákony, predpisy a nariadenia platné pre </w:t>
      </w:r>
      <w:r w:rsidR="001274B3" w:rsidRPr="00AE7B6F">
        <w:rPr>
          <w:rFonts w:asciiTheme="minorHAnsi" w:hAnsiTheme="minorHAnsi" w:cstheme="minorHAnsi"/>
        </w:rPr>
        <w:t>danú</w:t>
      </w:r>
      <w:r w:rsidRPr="00AE7B6F">
        <w:rPr>
          <w:rFonts w:asciiTheme="minorHAnsi" w:hAnsiTheme="minorHAnsi" w:cstheme="minorHAnsi"/>
        </w:rPr>
        <w:t xml:space="preserve"> </w:t>
      </w:r>
      <w:r w:rsidR="00F013B3" w:rsidRPr="00AE7B6F">
        <w:rPr>
          <w:rFonts w:asciiTheme="minorHAnsi" w:hAnsiTheme="minorHAnsi" w:cstheme="minorHAnsi"/>
        </w:rPr>
        <w:t>objednávku</w:t>
      </w:r>
      <w:r w:rsidRPr="00AE7B6F">
        <w:rPr>
          <w:rFonts w:asciiTheme="minorHAnsi" w:hAnsiTheme="minorHAnsi" w:cstheme="minorHAnsi"/>
        </w:rPr>
        <w:t xml:space="preserve"> vrátane okrem iného všetkých zákonov týkajúcich sa pracovnoprávnych vzťahov a životného prostredia. Tovar musí byť doručený s príslušnými pokynmi na použitie, podmienkami bezpečného a optimálneho uchovávania a údržby, ako aj dokladmi predpísanými normami, zákonmi a predpismi krajiny doručenia. Ak to nebude pri doručení splnené, IMC si vyhradzuje právo tovar neprijať.</w:t>
      </w:r>
    </w:p>
    <w:p w14:paraId="34E33224" w14:textId="77777777" w:rsidR="0016098B" w:rsidRPr="00AE7B6F" w:rsidRDefault="0016098B" w:rsidP="00AE7B6F">
      <w:pPr>
        <w:jc w:val="both"/>
        <w:rPr>
          <w:rFonts w:asciiTheme="minorHAnsi" w:hAnsiTheme="minorHAnsi" w:cstheme="minorHAnsi"/>
        </w:rPr>
      </w:pPr>
    </w:p>
    <w:p w14:paraId="7599AF6C" w14:textId="59C1D806" w:rsidR="00CC7294" w:rsidRPr="00AE7B6F" w:rsidRDefault="00CC7294" w:rsidP="00AE7B6F">
      <w:pPr>
        <w:jc w:val="both"/>
        <w:rPr>
          <w:rFonts w:asciiTheme="minorHAnsi" w:hAnsiTheme="minorHAnsi" w:cstheme="minorHAnsi"/>
          <w:b/>
          <w:bCs/>
        </w:rPr>
      </w:pPr>
      <w:r w:rsidRPr="00AE7B6F">
        <w:rPr>
          <w:rFonts w:asciiTheme="minorHAnsi" w:hAnsiTheme="minorHAnsi" w:cstheme="minorHAnsi"/>
          <w:b/>
        </w:rPr>
        <w:t xml:space="preserve">V. </w:t>
      </w:r>
      <w:r w:rsidRPr="00AE7B6F">
        <w:rPr>
          <w:rFonts w:asciiTheme="minorHAnsi" w:hAnsiTheme="minorHAnsi" w:cstheme="minorHAnsi"/>
          <w:b/>
          <w:bCs/>
        </w:rPr>
        <w:t>Vyššia moc</w:t>
      </w:r>
    </w:p>
    <w:p w14:paraId="7C895756" w14:textId="0A90216F" w:rsidR="00CC7294" w:rsidRPr="00AE7B6F" w:rsidRDefault="00CC7294" w:rsidP="00AE7B6F">
      <w:pPr>
        <w:jc w:val="both"/>
        <w:rPr>
          <w:rFonts w:asciiTheme="minorHAnsi" w:hAnsiTheme="minorHAnsi" w:cstheme="minorHAnsi"/>
          <w:b/>
          <w:bCs/>
          <w:highlight w:val="yellow"/>
        </w:rPr>
      </w:pPr>
    </w:p>
    <w:p w14:paraId="71CF6BA8" w14:textId="6C401549" w:rsidR="00DB0FF5" w:rsidRPr="00AE7B6F" w:rsidRDefault="004016D4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Za okolnosti vyššej moci </w:t>
      </w:r>
      <w:r w:rsidR="009A3CB9" w:rsidRPr="00AE7B6F">
        <w:rPr>
          <w:rFonts w:asciiTheme="minorHAnsi" w:hAnsiTheme="minorHAnsi" w:cstheme="minorHAnsi"/>
        </w:rPr>
        <w:t>sú považované také okolnosti, ktoré vznikli po uzavretí zmluvy</w:t>
      </w:r>
      <w:r w:rsidR="00FD4514" w:rsidRPr="00AE7B6F">
        <w:rPr>
          <w:rFonts w:asciiTheme="minorHAnsi" w:hAnsiTheme="minorHAnsi" w:cstheme="minorHAnsi"/>
        </w:rPr>
        <w:t xml:space="preserve"> resp. prijatí objednávky</w:t>
      </w:r>
      <w:r w:rsidR="009A3CB9" w:rsidRPr="00AE7B6F">
        <w:rPr>
          <w:rFonts w:asciiTheme="minorHAnsi" w:hAnsiTheme="minorHAnsi" w:cstheme="minorHAnsi"/>
        </w:rPr>
        <w:t xml:space="preserve"> ako výsledok nepredvídateľných a zmluvnými stranami neodvrátiteľných udalostí mimoriadn</w:t>
      </w:r>
      <w:r w:rsidR="0016098B" w:rsidRPr="00AE7B6F">
        <w:rPr>
          <w:rFonts w:asciiTheme="minorHAnsi" w:hAnsiTheme="minorHAnsi" w:cstheme="minorHAnsi"/>
        </w:rPr>
        <w:t>e</w:t>
      </w:r>
      <w:r w:rsidR="009A3CB9" w:rsidRPr="00AE7B6F">
        <w:rPr>
          <w:rFonts w:asciiTheme="minorHAnsi" w:hAnsiTheme="minorHAnsi" w:cstheme="minorHAnsi"/>
        </w:rPr>
        <w:t>ho charakteru, ako napríklad prírodné katastrofy</w:t>
      </w:r>
      <w:r w:rsidR="005374A8" w:rsidRPr="00AE7B6F">
        <w:rPr>
          <w:rFonts w:asciiTheme="minorHAnsi" w:hAnsiTheme="minorHAnsi" w:cstheme="minorHAnsi"/>
        </w:rPr>
        <w:t>, pandémie</w:t>
      </w:r>
      <w:r w:rsidR="009A3CB9" w:rsidRPr="00AE7B6F">
        <w:rPr>
          <w:rFonts w:asciiTheme="minorHAnsi" w:hAnsiTheme="minorHAnsi" w:cstheme="minorHAnsi"/>
        </w:rPr>
        <w:t xml:space="preserve"> alebo vojna. </w:t>
      </w:r>
    </w:p>
    <w:p w14:paraId="412B1303" w14:textId="570A4757" w:rsidR="009A3CB9" w:rsidRPr="00AE7B6F" w:rsidRDefault="009A3CB9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Zmluvná strana, pre ktorú sa plnenie zmluvných povinností stalo nemožným, musí pri vzniku a ukončení vyššie uvedených okolností druhú zmluvnú stranu ihneď písomne vyrozumieť  a predložiť dôkazy, že tieto okolnosti mali rozhodujúci vplyv na plnenie zmluvných povinností. Výskyt oneskorenej subdodávky a štrajk nie je možné považovať za vyššiu moc a nedáva žiadne oprávnenie k pred</w:t>
      </w:r>
      <w:r w:rsidR="00B12913" w:rsidRPr="00AE7B6F">
        <w:rPr>
          <w:rFonts w:asciiTheme="minorHAnsi" w:hAnsiTheme="minorHAnsi" w:cstheme="minorHAnsi"/>
        </w:rPr>
        <w:t>ĺ</w:t>
      </w:r>
      <w:r w:rsidRPr="00AE7B6F">
        <w:rPr>
          <w:rFonts w:asciiTheme="minorHAnsi" w:hAnsiTheme="minorHAnsi" w:cstheme="minorHAnsi"/>
        </w:rPr>
        <w:t>ženiu potvrdenej dodacej lehoty.</w:t>
      </w:r>
    </w:p>
    <w:p w14:paraId="2D0DC9F8" w14:textId="77777777" w:rsidR="00DB0FF5" w:rsidRPr="00AE7B6F" w:rsidRDefault="00DB0FF5" w:rsidP="00AE7B6F">
      <w:pPr>
        <w:jc w:val="both"/>
        <w:rPr>
          <w:rFonts w:asciiTheme="minorHAnsi" w:hAnsiTheme="minorHAnsi" w:cstheme="minorHAnsi"/>
        </w:rPr>
      </w:pPr>
    </w:p>
    <w:p w14:paraId="4FA4B605" w14:textId="4944CA4F" w:rsidR="00CC7294" w:rsidRPr="00AE7B6F" w:rsidRDefault="009A3CB9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Pokiaľ spoločnosti IMC bránia okolnosti vyššej moci prevziať plnenie na dohodnutom mieste, je po dobu trvania tejto prekážky vylúčené omeškanie IMC s prevzatím rovnako</w:t>
      </w:r>
      <w:r w:rsidR="00DB0FF5" w:rsidRPr="00AE7B6F">
        <w:rPr>
          <w:rFonts w:asciiTheme="minorHAnsi" w:hAnsiTheme="minorHAnsi" w:cstheme="minorHAnsi"/>
        </w:rPr>
        <w:t>,</w:t>
      </w:r>
      <w:r w:rsidRPr="00AE7B6F">
        <w:rPr>
          <w:rFonts w:asciiTheme="minorHAnsi" w:hAnsiTheme="minorHAnsi" w:cstheme="minorHAnsi"/>
        </w:rPr>
        <w:t xml:space="preserve"> ako sú vylúčené nároky dodávateľa na protiplnenie, resp. na náhradu škody</w:t>
      </w:r>
      <w:r w:rsidR="002D53EF" w:rsidRPr="00AE7B6F">
        <w:rPr>
          <w:rFonts w:asciiTheme="minorHAnsi" w:hAnsiTheme="minorHAnsi" w:cstheme="minorHAnsi"/>
        </w:rPr>
        <w:t>. Po dobu trvania tejto prekážky je dodávateľ povinný skladovať tovar na vlastné náklady a nebezpečenstvo.</w:t>
      </w:r>
      <w:r w:rsidRPr="00AE7B6F">
        <w:rPr>
          <w:rFonts w:asciiTheme="minorHAnsi" w:hAnsiTheme="minorHAnsi" w:cstheme="minorHAnsi"/>
        </w:rPr>
        <w:t xml:space="preserve">    </w:t>
      </w:r>
    </w:p>
    <w:p w14:paraId="40403C7F" w14:textId="77777777" w:rsidR="006418E8" w:rsidRPr="00AE7B6F" w:rsidRDefault="006418E8" w:rsidP="00AE7B6F">
      <w:pPr>
        <w:jc w:val="both"/>
        <w:rPr>
          <w:rFonts w:asciiTheme="minorHAnsi" w:hAnsiTheme="minorHAnsi" w:cstheme="minorHAnsi"/>
          <w:b/>
          <w:bCs/>
          <w:highlight w:val="yellow"/>
        </w:rPr>
      </w:pPr>
    </w:p>
    <w:p w14:paraId="4893AABF" w14:textId="7B5DAA87" w:rsidR="00CC7294" w:rsidRPr="00AE7B6F" w:rsidRDefault="00CC7294" w:rsidP="00AE7B6F">
      <w:pPr>
        <w:jc w:val="both"/>
        <w:rPr>
          <w:rFonts w:asciiTheme="minorHAnsi" w:hAnsiTheme="minorHAnsi" w:cstheme="minorHAnsi"/>
          <w:b/>
          <w:bCs/>
        </w:rPr>
      </w:pPr>
      <w:r w:rsidRPr="00AE7B6F">
        <w:rPr>
          <w:rFonts w:asciiTheme="minorHAnsi" w:hAnsiTheme="minorHAnsi" w:cstheme="minorHAnsi"/>
          <w:b/>
        </w:rPr>
        <w:t xml:space="preserve">VI. </w:t>
      </w:r>
      <w:r w:rsidRPr="00AE7B6F">
        <w:rPr>
          <w:rFonts w:asciiTheme="minorHAnsi" w:hAnsiTheme="minorHAnsi" w:cstheme="minorHAnsi"/>
          <w:b/>
          <w:bCs/>
        </w:rPr>
        <w:t>Utajenie</w:t>
      </w:r>
    </w:p>
    <w:p w14:paraId="5363E771" w14:textId="3AB2B131" w:rsidR="006418E8" w:rsidRPr="00AE7B6F" w:rsidRDefault="006418E8" w:rsidP="00AE7B6F">
      <w:pPr>
        <w:jc w:val="both"/>
        <w:rPr>
          <w:rFonts w:asciiTheme="minorHAnsi" w:hAnsiTheme="minorHAnsi" w:cstheme="minorHAnsi"/>
          <w:b/>
          <w:bCs/>
        </w:rPr>
      </w:pPr>
    </w:p>
    <w:p w14:paraId="65735400" w14:textId="0637911B" w:rsidR="00DB0FF5" w:rsidRPr="00AE7B6F" w:rsidRDefault="006418E8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Dodávateľ zachová v tajnosti </w:t>
      </w:r>
      <w:r w:rsidR="00A43855" w:rsidRPr="00AE7B6F">
        <w:rPr>
          <w:rFonts w:asciiTheme="minorHAnsi" w:hAnsiTheme="minorHAnsi" w:cstheme="minorHAnsi"/>
        </w:rPr>
        <w:t xml:space="preserve">všetky </w:t>
      </w:r>
      <w:r w:rsidRPr="00AE7B6F">
        <w:rPr>
          <w:rFonts w:asciiTheme="minorHAnsi" w:hAnsiTheme="minorHAnsi" w:cstheme="minorHAnsi"/>
        </w:rPr>
        <w:t>informácie</w:t>
      </w:r>
      <w:r w:rsidR="00C20121" w:rsidRPr="00AE7B6F">
        <w:rPr>
          <w:rFonts w:asciiTheme="minorHAnsi" w:hAnsiTheme="minorHAnsi" w:cstheme="minorHAnsi"/>
        </w:rPr>
        <w:t xml:space="preserve"> poskytnuté mu spoločnosťou</w:t>
      </w:r>
      <w:r w:rsidR="00910F35" w:rsidRPr="00AE7B6F">
        <w:rPr>
          <w:rFonts w:asciiTheme="minorHAnsi" w:hAnsiTheme="minorHAnsi" w:cstheme="minorHAnsi"/>
        </w:rPr>
        <w:t xml:space="preserve"> IMC Slovakia</w:t>
      </w:r>
      <w:r w:rsidRPr="00AE7B6F">
        <w:rPr>
          <w:rFonts w:asciiTheme="minorHAnsi" w:hAnsiTheme="minorHAnsi" w:cstheme="minorHAnsi"/>
        </w:rPr>
        <w:t>, ako napr. výkresy,</w:t>
      </w:r>
      <w:r w:rsidR="0016098B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>podklady, poznatky, vzorky, výrobné prostriedky, modely, dátové nosiče atď.</w:t>
      </w:r>
      <w:r w:rsidR="00910F35" w:rsidRPr="00AE7B6F">
        <w:rPr>
          <w:rFonts w:asciiTheme="minorHAnsi" w:hAnsiTheme="minorHAnsi" w:cstheme="minorHAnsi"/>
        </w:rPr>
        <w:t>,</w:t>
      </w:r>
      <w:r w:rsidRPr="00AE7B6F">
        <w:rPr>
          <w:rFonts w:asciiTheme="minorHAnsi" w:hAnsiTheme="minorHAnsi" w:cstheme="minorHAnsi"/>
        </w:rPr>
        <w:t xml:space="preserve"> nesprístupní</w:t>
      </w:r>
      <w:r w:rsidR="0016098B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>ich tretím osobám (ani subdodávateľom) bez</w:t>
      </w:r>
      <w:r w:rsidR="00910F35" w:rsidRPr="00AE7B6F">
        <w:rPr>
          <w:rFonts w:asciiTheme="minorHAnsi" w:hAnsiTheme="minorHAnsi" w:cstheme="minorHAnsi"/>
        </w:rPr>
        <w:t xml:space="preserve"> výslovného</w:t>
      </w:r>
      <w:r w:rsidRPr="00AE7B6F">
        <w:rPr>
          <w:rFonts w:asciiTheme="minorHAnsi" w:hAnsiTheme="minorHAnsi" w:cstheme="minorHAnsi"/>
        </w:rPr>
        <w:t xml:space="preserve"> písomného súhlasu</w:t>
      </w:r>
      <w:r w:rsidR="00910F35" w:rsidRPr="00AE7B6F">
        <w:rPr>
          <w:rFonts w:asciiTheme="minorHAnsi" w:hAnsiTheme="minorHAnsi" w:cstheme="minorHAnsi"/>
        </w:rPr>
        <w:t xml:space="preserve"> IMC Slovakia</w:t>
      </w:r>
      <w:r w:rsidRPr="00AE7B6F">
        <w:rPr>
          <w:rFonts w:asciiTheme="minorHAnsi" w:hAnsiTheme="minorHAnsi" w:cstheme="minorHAnsi"/>
        </w:rPr>
        <w:t xml:space="preserve"> a nepoužije ich na</w:t>
      </w:r>
      <w:r w:rsidR="0016098B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>iné než účely</w:t>
      </w:r>
      <w:r w:rsidR="00910F35" w:rsidRPr="00AE7B6F">
        <w:rPr>
          <w:rFonts w:asciiTheme="minorHAnsi" w:hAnsiTheme="minorHAnsi" w:cstheme="minorHAnsi"/>
        </w:rPr>
        <w:t xml:space="preserve"> určené spoločnosťou IMC</w:t>
      </w:r>
      <w:r w:rsidR="00C20121" w:rsidRPr="00AE7B6F">
        <w:rPr>
          <w:rFonts w:asciiTheme="minorHAnsi" w:hAnsiTheme="minorHAnsi" w:cstheme="minorHAnsi"/>
        </w:rPr>
        <w:t xml:space="preserve"> Slovakia</w:t>
      </w:r>
      <w:r w:rsidRPr="00AE7B6F">
        <w:rPr>
          <w:rFonts w:asciiTheme="minorHAnsi" w:hAnsiTheme="minorHAnsi" w:cstheme="minorHAnsi"/>
        </w:rPr>
        <w:t>. To isté platí aj pre</w:t>
      </w:r>
      <w:r w:rsidR="00FA1704" w:rsidRPr="00AE7B6F">
        <w:rPr>
          <w:rFonts w:asciiTheme="minorHAnsi" w:hAnsiTheme="minorHAnsi" w:cstheme="minorHAnsi"/>
        </w:rPr>
        <w:t xml:space="preserve"> všetky</w:t>
      </w:r>
      <w:r w:rsidRPr="00AE7B6F">
        <w:rPr>
          <w:rFonts w:asciiTheme="minorHAnsi" w:hAnsiTheme="minorHAnsi" w:cstheme="minorHAnsi"/>
        </w:rPr>
        <w:t xml:space="preserve"> kópie</w:t>
      </w:r>
      <w:r w:rsidR="00FA1704" w:rsidRPr="00AE7B6F">
        <w:rPr>
          <w:rFonts w:asciiTheme="minorHAnsi" w:hAnsiTheme="minorHAnsi" w:cstheme="minorHAnsi"/>
        </w:rPr>
        <w:t xml:space="preserve"> akýchkoľvek informácií, ktoré</w:t>
      </w:r>
      <w:r w:rsidR="00C20121" w:rsidRPr="00AE7B6F">
        <w:rPr>
          <w:rFonts w:asciiTheme="minorHAnsi" w:hAnsiTheme="minorHAnsi" w:cstheme="minorHAnsi"/>
        </w:rPr>
        <w:t xml:space="preserve"> spoločnosť</w:t>
      </w:r>
      <w:r w:rsidR="00FA1704" w:rsidRPr="00AE7B6F">
        <w:rPr>
          <w:rFonts w:asciiTheme="minorHAnsi" w:hAnsiTheme="minorHAnsi" w:cstheme="minorHAnsi"/>
        </w:rPr>
        <w:t xml:space="preserve"> IMC Slovakia poskytl</w:t>
      </w:r>
      <w:r w:rsidR="00C20121" w:rsidRPr="00AE7B6F">
        <w:rPr>
          <w:rFonts w:asciiTheme="minorHAnsi" w:hAnsiTheme="minorHAnsi" w:cstheme="minorHAnsi"/>
        </w:rPr>
        <w:t>a</w:t>
      </w:r>
      <w:r w:rsidR="00FA1704" w:rsidRPr="00AE7B6F">
        <w:rPr>
          <w:rFonts w:asciiTheme="minorHAnsi" w:hAnsiTheme="minorHAnsi" w:cstheme="minorHAnsi"/>
        </w:rPr>
        <w:t xml:space="preserve"> dodávateľovi.</w:t>
      </w:r>
      <w:r w:rsidRPr="00AE7B6F">
        <w:rPr>
          <w:rFonts w:asciiTheme="minorHAnsi" w:hAnsiTheme="minorHAnsi" w:cstheme="minorHAnsi"/>
        </w:rPr>
        <w:t xml:space="preserve"> Táto povinnosť neplatí pre informácie,</w:t>
      </w:r>
      <w:r w:rsidR="0016098B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 xml:space="preserve">ktoré boli </w:t>
      </w:r>
      <w:r w:rsidR="00FA1704" w:rsidRPr="00AE7B6F">
        <w:rPr>
          <w:rFonts w:asciiTheme="minorHAnsi" w:hAnsiTheme="minorHAnsi" w:cstheme="minorHAnsi"/>
        </w:rPr>
        <w:t xml:space="preserve">dodávateľovi </w:t>
      </w:r>
      <w:r w:rsidRPr="00AE7B6F">
        <w:rPr>
          <w:rFonts w:asciiTheme="minorHAnsi" w:hAnsiTheme="minorHAnsi" w:cstheme="minorHAnsi"/>
        </w:rPr>
        <w:t>známe pri ich prijatí oprávneným spôsobom bez zvláštnej povinnosti zachovávať</w:t>
      </w:r>
      <w:r w:rsidR="0016098B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 xml:space="preserve">mlčanlivosť alebo sa neskôr stanú </w:t>
      </w:r>
      <w:r w:rsidR="00EC6F0D" w:rsidRPr="00AE7B6F">
        <w:rPr>
          <w:rFonts w:asciiTheme="minorHAnsi" w:hAnsiTheme="minorHAnsi" w:cstheme="minorHAnsi"/>
        </w:rPr>
        <w:t xml:space="preserve">dodávateľovi </w:t>
      </w:r>
      <w:r w:rsidRPr="00AE7B6F">
        <w:rPr>
          <w:rFonts w:asciiTheme="minorHAnsi" w:hAnsiTheme="minorHAnsi" w:cstheme="minorHAnsi"/>
        </w:rPr>
        <w:t>známymi bez zvláštnej povinnosti zachovávať mlčanlivosť</w:t>
      </w:r>
      <w:r w:rsidR="0016098B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>a</w:t>
      </w:r>
      <w:r w:rsidR="00EC6F0D" w:rsidRPr="00AE7B6F">
        <w:rPr>
          <w:rFonts w:asciiTheme="minorHAnsi" w:hAnsiTheme="minorHAnsi" w:cstheme="minorHAnsi"/>
        </w:rPr>
        <w:t>/alebo</w:t>
      </w:r>
      <w:r w:rsidRPr="00AE7B6F">
        <w:rPr>
          <w:rFonts w:asciiTheme="minorHAnsi" w:hAnsiTheme="minorHAnsi" w:cstheme="minorHAnsi"/>
        </w:rPr>
        <w:t xml:space="preserve"> ktoré bez toho</w:t>
      </w:r>
      <w:r w:rsidR="00312B26" w:rsidRPr="00AE7B6F">
        <w:rPr>
          <w:rFonts w:asciiTheme="minorHAnsi" w:hAnsiTheme="minorHAnsi" w:cstheme="minorHAnsi"/>
        </w:rPr>
        <w:t>,</w:t>
      </w:r>
      <w:r w:rsidRPr="00AE7B6F">
        <w:rPr>
          <w:rFonts w:asciiTheme="minorHAnsi" w:hAnsiTheme="minorHAnsi" w:cstheme="minorHAnsi"/>
        </w:rPr>
        <w:t xml:space="preserve"> aby došlo k porušeniu zmluvy jednou zo zmluvných strán, sú alebo budú</w:t>
      </w:r>
      <w:r w:rsidR="0016098B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>všeobecne známe, alebo pre ktoré</w:t>
      </w:r>
      <w:r w:rsidR="006E462E" w:rsidRPr="00AE7B6F">
        <w:rPr>
          <w:rFonts w:asciiTheme="minorHAnsi" w:hAnsiTheme="minorHAnsi" w:cstheme="minorHAnsi"/>
        </w:rPr>
        <w:t xml:space="preserve"> IMC</w:t>
      </w:r>
      <w:r w:rsidRPr="00AE7B6F">
        <w:rPr>
          <w:rFonts w:asciiTheme="minorHAnsi" w:hAnsiTheme="minorHAnsi" w:cstheme="minorHAnsi"/>
        </w:rPr>
        <w:t xml:space="preserve"> </w:t>
      </w:r>
      <w:r w:rsidR="006E462E" w:rsidRPr="00AE7B6F">
        <w:rPr>
          <w:rFonts w:asciiTheme="minorHAnsi" w:hAnsiTheme="minorHAnsi" w:cstheme="minorHAnsi"/>
        </w:rPr>
        <w:t>udelilo písomný súhlas dodávateľovi na ich použitie na iné účely.</w:t>
      </w:r>
    </w:p>
    <w:p w14:paraId="6593DEEF" w14:textId="653A5E7E" w:rsidR="00AF1261" w:rsidRPr="00AE7B6F" w:rsidRDefault="00AF1261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Bez predchádzajúceho písomného súhlasu </w:t>
      </w:r>
      <w:r w:rsidR="00312B26" w:rsidRPr="00AE7B6F">
        <w:rPr>
          <w:rFonts w:asciiTheme="minorHAnsi" w:hAnsiTheme="minorHAnsi" w:cstheme="minorHAnsi"/>
        </w:rPr>
        <w:t xml:space="preserve">spoločnosti </w:t>
      </w:r>
      <w:r w:rsidRPr="00AE7B6F">
        <w:rPr>
          <w:rFonts w:asciiTheme="minorHAnsi" w:hAnsiTheme="minorHAnsi" w:cstheme="minorHAnsi"/>
        </w:rPr>
        <w:t>IMC dodávateľ nie je oprávnený prezentovať alebo inak zverejňovať jeho obchodný vzťah s IMC na reklamné alebo iné obchodné či osobné účely.</w:t>
      </w:r>
    </w:p>
    <w:p w14:paraId="049FCA98" w14:textId="77777777" w:rsidR="00DB0FF5" w:rsidRPr="00AE7B6F" w:rsidRDefault="00DB0FF5" w:rsidP="00AE7B6F">
      <w:pPr>
        <w:jc w:val="both"/>
        <w:rPr>
          <w:rFonts w:asciiTheme="minorHAnsi" w:hAnsiTheme="minorHAnsi" w:cstheme="minorHAnsi"/>
        </w:rPr>
      </w:pPr>
    </w:p>
    <w:p w14:paraId="0366AAD8" w14:textId="4F02F3FC" w:rsidR="003C5DAC" w:rsidRPr="00AE7B6F" w:rsidRDefault="00DB0FF5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IMC si v</w:t>
      </w:r>
      <w:r w:rsidR="006418E8" w:rsidRPr="00AE7B6F">
        <w:rPr>
          <w:rFonts w:asciiTheme="minorHAnsi" w:hAnsiTheme="minorHAnsi" w:cstheme="minorHAnsi"/>
        </w:rPr>
        <w:t>yhradzuje</w:t>
      </w:r>
      <w:r w:rsidRPr="00AE7B6F">
        <w:rPr>
          <w:rFonts w:asciiTheme="minorHAnsi" w:hAnsiTheme="minorHAnsi" w:cstheme="minorHAnsi"/>
        </w:rPr>
        <w:t xml:space="preserve"> </w:t>
      </w:r>
      <w:r w:rsidR="006418E8" w:rsidRPr="00AE7B6F">
        <w:rPr>
          <w:rFonts w:asciiTheme="minorHAnsi" w:hAnsiTheme="minorHAnsi" w:cstheme="minorHAnsi"/>
        </w:rPr>
        <w:t>vlastnícke právo a všetky iné práva (napr. autorské práva</w:t>
      </w:r>
      <w:r w:rsidR="003C5DAC" w:rsidRPr="00AE7B6F">
        <w:rPr>
          <w:rFonts w:asciiTheme="minorHAnsi" w:hAnsiTheme="minorHAnsi" w:cstheme="minorHAnsi"/>
        </w:rPr>
        <w:t xml:space="preserve">, </w:t>
      </w:r>
      <w:bookmarkStart w:id="0" w:name="_Hlk168577850"/>
      <w:r w:rsidR="003C5DAC" w:rsidRPr="00AE7B6F">
        <w:rPr>
          <w:rFonts w:asciiTheme="minorHAnsi" w:hAnsiTheme="minorHAnsi" w:cstheme="minorHAnsi"/>
        </w:rPr>
        <w:t>najmä, nie však výlučne, všetky práva duševného vlastníctva, ako sú autorské práva, licencie, ochranné známky</w:t>
      </w:r>
      <w:bookmarkEnd w:id="0"/>
      <w:r w:rsidR="006418E8" w:rsidRPr="00AE7B6F">
        <w:rPr>
          <w:rFonts w:asciiTheme="minorHAnsi" w:hAnsiTheme="minorHAnsi" w:cstheme="minorHAnsi"/>
        </w:rPr>
        <w:t>) na informácie,</w:t>
      </w:r>
      <w:r w:rsidR="0016098B" w:rsidRPr="00AE7B6F">
        <w:rPr>
          <w:rFonts w:asciiTheme="minorHAnsi" w:hAnsiTheme="minorHAnsi" w:cstheme="minorHAnsi"/>
        </w:rPr>
        <w:t xml:space="preserve"> </w:t>
      </w:r>
      <w:r w:rsidR="006418E8" w:rsidRPr="00AE7B6F">
        <w:rPr>
          <w:rFonts w:asciiTheme="minorHAnsi" w:hAnsiTheme="minorHAnsi" w:cstheme="minorHAnsi"/>
        </w:rPr>
        <w:t xml:space="preserve">ktoré </w:t>
      </w:r>
      <w:r w:rsidR="00166CDB" w:rsidRPr="00AE7B6F">
        <w:rPr>
          <w:rFonts w:asciiTheme="minorHAnsi" w:hAnsiTheme="minorHAnsi" w:cstheme="minorHAnsi"/>
        </w:rPr>
        <w:t xml:space="preserve">boli </w:t>
      </w:r>
      <w:r w:rsidR="001C3F30" w:rsidRPr="00AE7B6F">
        <w:rPr>
          <w:rFonts w:asciiTheme="minorHAnsi" w:hAnsiTheme="minorHAnsi" w:cstheme="minorHAnsi"/>
        </w:rPr>
        <w:t>dodávateľovi poskytnuté spoločnosťou IMC Slovakia</w:t>
      </w:r>
      <w:r w:rsidR="006418E8" w:rsidRPr="00AE7B6F">
        <w:rPr>
          <w:rFonts w:asciiTheme="minorHAnsi" w:hAnsiTheme="minorHAnsi" w:cstheme="minorHAnsi"/>
        </w:rPr>
        <w:t xml:space="preserve">. </w:t>
      </w:r>
    </w:p>
    <w:p w14:paraId="0BB0CB77" w14:textId="70168E48" w:rsidR="00166CDB" w:rsidRPr="00AE7B6F" w:rsidRDefault="006418E8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lastRenderedPageBreak/>
        <w:t>Kópie je možné vyhotoviť len na základe predchádzajúceho</w:t>
      </w:r>
      <w:r w:rsidR="0016098B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>písomného súhlasu</w:t>
      </w:r>
      <w:r w:rsidR="006F7625" w:rsidRPr="00AE7B6F">
        <w:rPr>
          <w:rFonts w:asciiTheme="minorHAnsi" w:hAnsiTheme="minorHAnsi" w:cstheme="minorHAnsi"/>
        </w:rPr>
        <w:t xml:space="preserve"> spoločnosti</w:t>
      </w:r>
      <w:r w:rsidR="00166CDB" w:rsidRPr="00AE7B6F">
        <w:rPr>
          <w:rFonts w:asciiTheme="minorHAnsi" w:hAnsiTheme="minorHAnsi" w:cstheme="minorHAnsi"/>
        </w:rPr>
        <w:t xml:space="preserve"> IMC</w:t>
      </w:r>
      <w:r w:rsidRPr="00AE7B6F">
        <w:rPr>
          <w:rFonts w:asciiTheme="minorHAnsi" w:hAnsiTheme="minorHAnsi" w:cstheme="minorHAnsi"/>
        </w:rPr>
        <w:t>. Kópie prechádzajú v okamihu ich vytvorenia do vlastníctva</w:t>
      </w:r>
      <w:r w:rsidR="00166CDB" w:rsidRPr="00AE7B6F">
        <w:rPr>
          <w:rFonts w:asciiTheme="minorHAnsi" w:hAnsiTheme="minorHAnsi" w:cstheme="minorHAnsi"/>
        </w:rPr>
        <w:t xml:space="preserve"> IMC</w:t>
      </w:r>
      <w:r w:rsidRPr="00AE7B6F">
        <w:rPr>
          <w:rFonts w:asciiTheme="minorHAnsi" w:hAnsiTheme="minorHAnsi" w:cstheme="minorHAnsi"/>
        </w:rPr>
        <w:t>. Platí</w:t>
      </w:r>
      <w:r w:rsidR="0016098B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>dohoda medzi dodávateľom a</w:t>
      </w:r>
      <w:r w:rsidR="00166CDB" w:rsidRPr="00AE7B6F">
        <w:rPr>
          <w:rFonts w:asciiTheme="minorHAnsi" w:hAnsiTheme="minorHAnsi" w:cstheme="minorHAnsi"/>
        </w:rPr>
        <w:t xml:space="preserve"> IMC </w:t>
      </w:r>
      <w:r w:rsidRPr="00AE7B6F">
        <w:rPr>
          <w:rFonts w:asciiTheme="minorHAnsi" w:hAnsiTheme="minorHAnsi" w:cstheme="minorHAnsi"/>
        </w:rPr>
        <w:t>o tom, že dodávateľ kópie uschová</w:t>
      </w:r>
      <w:r w:rsidR="00166CDB" w:rsidRPr="00AE7B6F">
        <w:rPr>
          <w:rFonts w:asciiTheme="minorHAnsi" w:hAnsiTheme="minorHAnsi" w:cstheme="minorHAnsi"/>
        </w:rPr>
        <w:t xml:space="preserve"> pre IMC.</w:t>
      </w:r>
      <w:r w:rsidRPr="00AE7B6F">
        <w:rPr>
          <w:rFonts w:asciiTheme="minorHAnsi" w:hAnsiTheme="minorHAnsi" w:cstheme="minorHAnsi"/>
        </w:rPr>
        <w:t xml:space="preserve"> </w:t>
      </w:r>
    </w:p>
    <w:p w14:paraId="729C80D1" w14:textId="77777777" w:rsidR="003C5DAC" w:rsidRPr="00AE7B6F" w:rsidRDefault="003C5DAC" w:rsidP="00AE7B6F">
      <w:pPr>
        <w:jc w:val="both"/>
        <w:rPr>
          <w:rFonts w:asciiTheme="minorHAnsi" w:hAnsiTheme="minorHAnsi" w:cstheme="minorHAnsi"/>
        </w:rPr>
      </w:pPr>
    </w:p>
    <w:p w14:paraId="3A0415B8" w14:textId="3939D5E8" w:rsidR="00166CDB" w:rsidRPr="00AE7B6F" w:rsidRDefault="006418E8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Dodávateľ</w:t>
      </w:r>
      <w:r w:rsidR="0016098B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>musí podklady</w:t>
      </w:r>
      <w:r w:rsidR="004B2173" w:rsidRPr="00AE7B6F">
        <w:rPr>
          <w:rFonts w:asciiTheme="minorHAnsi" w:hAnsiTheme="minorHAnsi" w:cstheme="minorHAnsi"/>
        </w:rPr>
        <w:t>, informácie</w:t>
      </w:r>
      <w:r w:rsidRPr="00AE7B6F">
        <w:rPr>
          <w:rFonts w:asciiTheme="minorHAnsi" w:hAnsiTheme="minorHAnsi" w:cstheme="minorHAnsi"/>
        </w:rPr>
        <w:t xml:space="preserve"> a predmety, ktoré mu boli poskytnuté</w:t>
      </w:r>
      <w:r w:rsidR="006F7625" w:rsidRPr="00AE7B6F">
        <w:rPr>
          <w:rFonts w:asciiTheme="minorHAnsi" w:hAnsiTheme="minorHAnsi" w:cstheme="minorHAnsi"/>
        </w:rPr>
        <w:t xml:space="preserve"> spoločnosťou</w:t>
      </w:r>
      <w:r w:rsidR="00EC0179" w:rsidRPr="00AE7B6F">
        <w:rPr>
          <w:rFonts w:asciiTheme="minorHAnsi" w:hAnsiTheme="minorHAnsi" w:cstheme="minorHAnsi"/>
        </w:rPr>
        <w:t xml:space="preserve"> IMC</w:t>
      </w:r>
      <w:r w:rsidRPr="00AE7B6F">
        <w:rPr>
          <w:rFonts w:asciiTheme="minorHAnsi" w:hAnsiTheme="minorHAnsi" w:cstheme="minorHAnsi"/>
        </w:rPr>
        <w:t>, vrátane ich kópií, na svoje náklady</w:t>
      </w:r>
      <w:r w:rsidR="0016098B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 xml:space="preserve">starostlivo uschovať, starať sa o </w:t>
      </w:r>
      <w:proofErr w:type="spellStart"/>
      <w:r w:rsidRPr="00AE7B6F">
        <w:rPr>
          <w:rFonts w:asciiTheme="minorHAnsi" w:hAnsiTheme="minorHAnsi" w:cstheme="minorHAnsi"/>
        </w:rPr>
        <w:t>ne</w:t>
      </w:r>
      <w:proofErr w:type="spellEnd"/>
      <w:r w:rsidRPr="00AE7B6F">
        <w:rPr>
          <w:rFonts w:asciiTheme="minorHAnsi" w:hAnsiTheme="minorHAnsi" w:cstheme="minorHAnsi"/>
        </w:rPr>
        <w:t xml:space="preserve"> a poistiť ich a na požiadanie</w:t>
      </w:r>
      <w:r w:rsidR="000932EF" w:rsidRPr="00AE7B6F">
        <w:rPr>
          <w:rFonts w:asciiTheme="minorHAnsi" w:hAnsiTheme="minorHAnsi" w:cstheme="minorHAnsi"/>
        </w:rPr>
        <w:t xml:space="preserve"> spoločnosti IMC Slovakia</w:t>
      </w:r>
      <w:r w:rsidRPr="00AE7B6F">
        <w:rPr>
          <w:rFonts w:asciiTheme="minorHAnsi" w:hAnsiTheme="minorHAnsi" w:cstheme="minorHAnsi"/>
        </w:rPr>
        <w:t xml:space="preserve"> ich kedykoľvek vydať</w:t>
      </w:r>
      <w:r w:rsidR="00166CDB" w:rsidRPr="00AE7B6F">
        <w:rPr>
          <w:rFonts w:asciiTheme="minorHAnsi" w:hAnsiTheme="minorHAnsi" w:cstheme="minorHAnsi"/>
        </w:rPr>
        <w:t xml:space="preserve"> IMC</w:t>
      </w:r>
      <w:r w:rsidR="0016098B" w:rsidRPr="00AE7B6F">
        <w:rPr>
          <w:rFonts w:asciiTheme="minorHAnsi" w:hAnsiTheme="minorHAnsi" w:cstheme="minorHAnsi"/>
        </w:rPr>
        <w:t>, r</w:t>
      </w:r>
      <w:r w:rsidRPr="00AE7B6F">
        <w:rPr>
          <w:rFonts w:asciiTheme="minorHAnsi" w:hAnsiTheme="minorHAnsi" w:cstheme="minorHAnsi"/>
        </w:rPr>
        <w:t xml:space="preserve">esp. </w:t>
      </w:r>
      <w:r w:rsidR="00166CDB" w:rsidRPr="00AE7B6F">
        <w:rPr>
          <w:rFonts w:asciiTheme="minorHAnsi" w:hAnsiTheme="minorHAnsi" w:cstheme="minorHAnsi"/>
        </w:rPr>
        <w:t xml:space="preserve">ich </w:t>
      </w:r>
      <w:r w:rsidRPr="00AE7B6F">
        <w:rPr>
          <w:rFonts w:asciiTheme="minorHAnsi" w:hAnsiTheme="minorHAnsi" w:cstheme="minorHAnsi"/>
        </w:rPr>
        <w:t xml:space="preserve">zničiť. </w:t>
      </w:r>
    </w:p>
    <w:p w14:paraId="166597D5" w14:textId="15B5AC36" w:rsidR="006418E8" w:rsidRPr="00AE7B6F" w:rsidRDefault="006418E8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Dodávateľ nemá v žiadnom prípade zádržné právo. </w:t>
      </w:r>
      <w:r w:rsidR="00674B3E" w:rsidRPr="00AE7B6F">
        <w:rPr>
          <w:rFonts w:asciiTheme="minorHAnsi" w:hAnsiTheme="minorHAnsi" w:cstheme="minorHAnsi"/>
        </w:rPr>
        <w:t>Dodávateľ nemá právo si dokumenty</w:t>
      </w:r>
      <w:bookmarkStart w:id="1" w:name="_Hlk168578331"/>
      <w:r w:rsidR="00674B3E" w:rsidRPr="00AE7B6F">
        <w:rPr>
          <w:rFonts w:asciiTheme="minorHAnsi" w:hAnsiTheme="minorHAnsi" w:cstheme="minorHAnsi"/>
        </w:rPr>
        <w:t>, predmety, podklady a akékoľvek informácie, ktoré mu IMC poskytlo ponechať</w:t>
      </w:r>
      <w:bookmarkEnd w:id="1"/>
      <w:r w:rsidR="00674B3E" w:rsidRPr="00AE7B6F">
        <w:rPr>
          <w:rFonts w:asciiTheme="minorHAnsi" w:hAnsiTheme="minorHAnsi" w:cstheme="minorHAnsi"/>
        </w:rPr>
        <w:t>.</w:t>
      </w:r>
    </w:p>
    <w:p w14:paraId="73720DCB" w14:textId="1A61E364" w:rsidR="00CC7294" w:rsidRPr="00AE7B6F" w:rsidRDefault="00CC7294" w:rsidP="00AE7B6F">
      <w:pPr>
        <w:jc w:val="both"/>
        <w:rPr>
          <w:rFonts w:asciiTheme="minorHAnsi" w:hAnsiTheme="minorHAnsi" w:cstheme="minorHAnsi"/>
          <w:b/>
          <w:bCs/>
          <w:highlight w:val="yellow"/>
        </w:rPr>
      </w:pPr>
    </w:p>
    <w:p w14:paraId="1C9420D2" w14:textId="153E686C" w:rsidR="0016098B" w:rsidRPr="00AE7B6F" w:rsidRDefault="0016098B" w:rsidP="00AE7B6F">
      <w:pPr>
        <w:jc w:val="both"/>
        <w:rPr>
          <w:rFonts w:asciiTheme="minorHAnsi" w:hAnsiTheme="minorHAnsi" w:cstheme="minorHAnsi"/>
          <w:b/>
          <w:color w:val="3333CC"/>
        </w:rPr>
      </w:pPr>
      <w:r w:rsidRPr="00AE7B6F">
        <w:rPr>
          <w:rFonts w:asciiTheme="minorHAnsi" w:hAnsiTheme="minorHAnsi" w:cstheme="minorHAnsi"/>
          <w:b/>
          <w:color w:val="3333CC"/>
        </w:rPr>
        <w:t xml:space="preserve">B. </w:t>
      </w:r>
      <w:r w:rsidR="00DB0FF5" w:rsidRPr="00AE7B6F">
        <w:rPr>
          <w:rFonts w:asciiTheme="minorHAnsi" w:hAnsiTheme="minorHAnsi" w:cstheme="minorHAnsi"/>
          <w:b/>
          <w:color w:val="3333CC"/>
        </w:rPr>
        <w:t>Dodacie podmienky</w:t>
      </w:r>
    </w:p>
    <w:p w14:paraId="14DD9F8C" w14:textId="77777777" w:rsidR="00DB0FF5" w:rsidRPr="00AE7B6F" w:rsidRDefault="00DB0FF5" w:rsidP="00AE7B6F">
      <w:pPr>
        <w:jc w:val="both"/>
        <w:rPr>
          <w:rFonts w:asciiTheme="minorHAnsi" w:hAnsiTheme="minorHAnsi" w:cstheme="minorHAnsi"/>
        </w:rPr>
      </w:pPr>
    </w:p>
    <w:p w14:paraId="146227AB" w14:textId="317E489D" w:rsidR="00852F28" w:rsidRPr="00AE7B6F" w:rsidRDefault="0016098B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Dodac</w:t>
      </w:r>
      <w:r w:rsidR="00DB0FF5" w:rsidRPr="00AE7B6F">
        <w:rPr>
          <w:rFonts w:asciiTheme="minorHAnsi" w:hAnsiTheme="minorHAnsi" w:cstheme="minorHAnsi"/>
        </w:rPr>
        <w:t xml:space="preserve">ie predpisy spoločnosti IMC </w:t>
      </w:r>
      <w:r w:rsidR="00C24312" w:rsidRPr="00AE7B6F">
        <w:rPr>
          <w:rFonts w:asciiTheme="minorHAnsi" w:hAnsiTheme="minorHAnsi" w:cstheme="minorHAnsi"/>
        </w:rPr>
        <w:t>slúžia na</w:t>
      </w:r>
      <w:r w:rsidR="00DB0FF5" w:rsidRPr="00AE7B6F">
        <w:rPr>
          <w:rFonts w:asciiTheme="minorHAnsi" w:hAnsiTheme="minorHAnsi" w:cstheme="minorHAnsi"/>
        </w:rPr>
        <w:t xml:space="preserve"> efektívny priebeh prijatia tovaru. </w:t>
      </w:r>
      <w:r w:rsidRPr="00AE7B6F">
        <w:rPr>
          <w:rFonts w:asciiTheme="minorHAnsi" w:hAnsiTheme="minorHAnsi" w:cstheme="minorHAnsi"/>
        </w:rPr>
        <w:t>Zabrán</w:t>
      </w:r>
      <w:r w:rsidR="00DB0FF5" w:rsidRPr="00AE7B6F">
        <w:rPr>
          <w:rFonts w:asciiTheme="minorHAnsi" w:hAnsiTheme="minorHAnsi" w:cstheme="minorHAnsi"/>
        </w:rPr>
        <w:t xml:space="preserve">i sa tak čakacím dobám pre zasielateľa aj zamestnancov IMC ako aj nezrovnalostiam </w:t>
      </w:r>
      <w:r w:rsidRPr="00AE7B6F">
        <w:rPr>
          <w:rFonts w:asciiTheme="minorHAnsi" w:hAnsiTheme="minorHAnsi" w:cstheme="minorHAnsi"/>
        </w:rPr>
        <w:t>a</w:t>
      </w:r>
      <w:r w:rsidR="00DB0FF5" w:rsidRPr="00AE7B6F">
        <w:rPr>
          <w:rFonts w:asciiTheme="minorHAnsi" w:hAnsiTheme="minorHAnsi" w:cstheme="minorHAnsi"/>
        </w:rPr>
        <w:t> </w:t>
      </w:r>
      <w:r w:rsidRPr="00AE7B6F">
        <w:rPr>
          <w:rFonts w:asciiTheme="minorHAnsi" w:hAnsiTheme="minorHAnsi" w:cstheme="minorHAnsi"/>
        </w:rPr>
        <w:t>pr</w:t>
      </w:r>
      <w:r w:rsidR="00DB0FF5" w:rsidRPr="00AE7B6F">
        <w:rPr>
          <w:rFonts w:asciiTheme="minorHAnsi" w:hAnsiTheme="minorHAnsi" w:cstheme="minorHAnsi"/>
        </w:rPr>
        <w:t xml:space="preserve">edlžovaniu pri dodaní tovaru. </w:t>
      </w:r>
      <w:r w:rsidRPr="00AE7B6F">
        <w:rPr>
          <w:rFonts w:asciiTheme="minorHAnsi" w:hAnsiTheme="minorHAnsi" w:cstheme="minorHAnsi"/>
        </w:rPr>
        <w:t xml:space="preserve"> Dodac</w:t>
      </w:r>
      <w:r w:rsidR="00DB0FF5" w:rsidRPr="00AE7B6F">
        <w:rPr>
          <w:rFonts w:asciiTheme="minorHAnsi" w:hAnsiTheme="minorHAnsi" w:cstheme="minorHAnsi"/>
        </w:rPr>
        <w:t>ie podmienk</w:t>
      </w:r>
      <w:r w:rsidR="00750231" w:rsidRPr="00AE7B6F">
        <w:rPr>
          <w:rFonts w:asciiTheme="minorHAnsi" w:hAnsiTheme="minorHAnsi" w:cstheme="minorHAnsi"/>
        </w:rPr>
        <w:t>y</w:t>
      </w:r>
      <w:r w:rsidR="00DB0FF5" w:rsidRPr="00AE7B6F">
        <w:rPr>
          <w:rFonts w:asciiTheme="minorHAnsi" w:hAnsiTheme="minorHAnsi" w:cstheme="minorHAnsi"/>
        </w:rPr>
        <w:t xml:space="preserve"> spoločnosti IMC platia nadväzne  na všetky Všeobecné nákupné podmienky IM</w:t>
      </w:r>
      <w:r w:rsidR="000A5BD9" w:rsidRPr="00AE7B6F">
        <w:rPr>
          <w:rFonts w:asciiTheme="minorHAnsi" w:hAnsiTheme="minorHAnsi" w:cstheme="minorHAnsi"/>
        </w:rPr>
        <w:t>C.</w:t>
      </w:r>
    </w:p>
    <w:p w14:paraId="75F992C9" w14:textId="77777777" w:rsidR="004206F0" w:rsidRPr="00AE7B6F" w:rsidRDefault="004206F0" w:rsidP="00AE7B6F">
      <w:pPr>
        <w:jc w:val="both"/>
        <w:rPr>
          <w:rFonts w:asciiTheme="minorHAnsi" w:hAnsiTheme="minorHAnsi" w:cstheme="minorHAnsi"/>
          <w:b/>
          <w:highlight w:val="yellow"/>
        </w:rPr>
      </w:pPr>
    </w:p>
    <w:p w14:paraId="2D98E4AA" w14:textId="4DCA2D09" w:rsidR="00CC7294" w:rsidRPr="00AE7B6F" w:rsidRDefault="00E37563" w:rsidP="00AE7B6F">
      <w:pPr>
        <w:jc w:val="both"/>
        <w:rPr>
          <w:rFonts w:asciiTheme="minorHAnsi" w:hAnsiTheme="minorHAnsi" w:cstheme="minorHAnsi"/>
          <w:b/>
        </w:rPr>
      </w:pPr>
      <w:r w:rsidRPr="00AE7B6F">
        <w:rPr>
          <w:rFonts w:asciiTheme="minorHAnsi" w:hAnsiTheme="minorHAnsi" w:cstheme="minorHAnsi"/>
          <w:b/>
        </w:rPr>
        <w:t>I</w:t>
      </w:r>
      <w:r w:rsidR="00CC7294" w:rsidRPr="00AE7B6F">
        <w:rPr>
          <w:rFonts w:asciiTheme="minorHAnsi" w:hAnsiTheme="minorHAnsi" w:cstheme="minorHAnsi"/>
          <w:b/>
        </w:rPr>
        <w:t xml:space="preserve">. </w:t>
      </w:r>
      <w:r w:rsidR="004206F0" w:rsidRPr="00AE7B6F">
        <w:rPr>
          <w:rFonts w:asciiTheme="minorHAnsi" w:hAnsiTheme="minorHAnsi" w:cstheme="minorHAnsi"/>
          <w:b/>
        </w:rPr>
        <w:t>Adresa doručenia, čas prijatia tovaru</w:t>
      </w:r>
    </w:p>
    <w:p w14:paraId="735AA93D" w14:textId="77777777" w:rsidR="004206F0" w:rsidRPr="00AE7B6F" w:rsidRDefault="004206F0" w:rsidP="00AE7B6F">
      <w:pPr>
        <w:jc w:val="both"/>
        <w:rPr>
          <w:rFonts w:asciiTheme="minorHAnsi" w:hAnsiTheme="minorHAnsi" w:cstheme="minorHAnsi"/>
        </w:rPr>
      </w:pPr>
    </w:p>
    <w:p w14:paraId="09438334" w14:textId="22504052" w:rsidR="004206F0" w:rsidRPr="00AE7B6F" w:rsidRDefault="004206F0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Je nutné dodržať poštovn</w:t>
      </w:r>
      <w:r w:rsidR="00852F28" w:rsidRPr="00AE7B6F">
        <w:rPr>
          <w:rFonts w:asciiTheme="minorHAnsi" w:hAnsiTheme="minorHAnsi" w:cstheme="minorHAnsi"/>
        </w:rPr>
        <w:t>ú</w:t>
      </w:r>
      <w:r w:rsidRPr="00AE7B6F">
        <w:rPr>
          <w:rFonts w:asciiTheme="minorHAnsi" w:hAnsiTheme="minorHAnsi" w:cstheme="minorHAnsi"/>
        </w:rPr>
        <w:t xml:space="preserve"> doručovac</w:t>
      </w:r>
      <w:r w:rsidR="00852F28" w:rsidRPr="00AE7B6F">
        <w:rPr>
          <w:rFonts w:asciiTheme="minorHAnsi" w:hAnsiTheme="minorHAnsi" w:cstheme="minorHAnsi"/>
        </w:rPr>
        <w:t>iu</w:t>
      </w:r>
      <w:r w:rsidRPr="00AE7B6F">
        <w:rPr>
          <w:rFonts w:asciiTheme="minorHAnsi" w:hAnsiTheme="minorHAnsi" w:cstheme="minorHAnsi"/>
        </w:rPr>
        <w:t xml:space="preserve"> adresu uvede</w:t>
      </w:r>
      <w:r w:rsidR="00852F28" w:rsidRPr="00AE7B6F">
        <w:rPr>
          <w:rFonts w:asciiTheme="minorHAnsi" w:hAnsiTheme="minorHAnsi" w:cstheme="minorHAnsi"/>
        </w:rPr>
        <w:t>nú</w:t>
      </w:r>
      <w:r w:rsidRPr="00AE7B6F">
        <w:rPr>
          <w:rFonts w:asciiTheme="minorHAnsi" w:hAnsiTheme="minorHAnsi" w:cstheme="minorHAnsi"/>
        </w:rPr>
        <w:t xml:space="preserve"> v objednávkach a zákazkách spoločnosti IMC</w:t>
      </w:r>
    </w:p>
    <w:p w14:paraId="4421BCD7" w14:textId="5937F88E" w:rsidR="004206F0" w:rsidRPr="00AE7B6F" w:rsidRDefault="004206F0" w:rsidP="00AE7B6F">
      <w:pPr>
        <w:jc w:val="both"/>
        <w:rPr>
          <w:rFonts w:asciiTheme="minorHAnsi" w:hAnsiTheme="minorHAnsi" w:cstheme="minorHAnsi"/>
          <w:b/>
          <w:bCs/>
        </w:rPr>
      </w:pPr>
    </w:p>
    <w:p w14:paraId="5347450A" w14:textId="115EDC7C" w:rsidR="004206F0" w:rsidRPr="00AE7B6F" w:rsidRDefault="004206F0" w:rsidP="00AE7B6F">
      <w:pPr>
        <w:jc w:val="both"/>
        <w:rPr>
          <w:rFonts w:asciiTheme="minorHAnsi" w:hAnsiTheme="minorHAnsi" w:cstheme="minorHAnsi"/>
          <w:b/>
          <w:bCs/>
        </w:rPr>
      </w:pPr>
      <w:r w:rsidRPr="00AE7B6F">
        <w:rPr>
          <w:rFonts w:asciiTheme="minorHAnsi" w:hAnsiTheme="minorHAnsi" w:cstheme="minorHAnsi"/>
          <w:b/>
          <w:bCs/>
        </w:rPr>
        <w:t>IMC Slovakia, s.r.o.</w:t>
      </w:r>
    </w:p>
    <w:p w14:paraId="7F3D496D" w14:textId="7AF25885" w:rsidR="004206F0" w:rsidRPr="00AE7B6F" w:rsidRDefault="004206F0" w:rsidP="00AE7B6F">
      <w:pPr>
        <w:jc w:val="both"/>
        <w:rPr>
          <w:rFonts w:asciiTheme="minorHAnsi" w:hAnsiTheme="minorHAnsi" w:cstheme="minorHAnsi"/>
          <w:b/>
          <w:bCs/>
        </w:rPr>
      </w:pPr>
      <w:r w:rsidRPr="00AE7B6F">
        <w:rPr>
          <w:rFonts w:asciiTheme="minorHAnsi" w:hAnsiTheme="minorHAnsi" w:cstheme="minorHAnsi"/>
          <w:b/>
          <w:bCs/>
        </w:rPr>
        <w:t>Šebešťanová č. 255</w:t>
      </w:r>
    </w:p>
    <w:p w14:paraId="3E3AD86F" w14:textId="352C4356" w:rsidR="004206F0" w:rsidRPr="00AE7B6F" w:rsidRDefault="004206F0" w:rsidP="00AE7B6F">
      <w:pPr>
        <w:jc w:val="both"/>
        <w:rPr>
          <w:rFonts w:asciiTheme="minorHAnsi" w:hAnsiTheme="minorHAnsi" w:cstheme="minorHAnsi"/>
          <w:b/>
          <w:bCs/>
        </w:rPr>
      </w:pPr>
      <w:r w:rsidRPr="00AE7B6F">
        <w:rPr>
          <w:rFonts w:asciiTheme="minorHAnsi" w:hAnsiTheme="minorHAnsi" w:cstheme="minorHAnsi"/>
          <w:b/>
          <w:bCs/>
        </w:rPr>
        <w:t>017 01 Považská Bystrica</w:t>
      </w:r>
    </w:p>
    <w:p w14:paraId="7EF15F74" w14:textId="4A716CCA" w:rsidR="00CC7294" w:rsidRPr="00AE7B6F" w:rsidRDefault="00CC7294" w:rsidP="00AE7B6F">
      <w:pPr>
        <w:jc w:val="both"/>
        <w:rPr>
          <w:rFonts w:asciiTheme="minorHAnsi" w:hAnsiTheme="minorHAnsi" w:cstheme="minorHAnsi"/>
          <w:b/>
          <w:bCs/>
          <w:highlight w:val="yellow"/>
        </w:rPr>
      </w:pPr>
    </w:p>
    <w:p w14:paraId="2D36D7C1" w14:textId="15656762" w:rsidR="004206F0" w:rsidRPr="00AE7B6F" w:rsidRDefault="004206F0" w:rsidP="00AE7B6F">
      <w:pPr>
        <w:jc w:val="both"/>
        <w:rPr>
          <w:rFonts w:asciiTheme="minorHAnsi" w:hAnsiTheme="minorHAnsi" w:cstheme="minorHAnsi"/>
          <w:b/>
        </w:rPr>
      </w:pPr>
      <w:r w:rsidRPr="00AE7B6F">
        <w:rPr>
          <w:rFonts w:asciiTheme="minorHAnsi" w:hAnsiTheme="minorHAnsi" w:cstheme="minorHAnsi"/>
          <w:bCs/>
        </w:rPr>
        <w:t xml:space="preserve">Čas prijatia tovaru </w:t>
      </w:r>
      <w:r w:rsidR="00852F28" w:rsidRPr="00AE7B6F">
        <w:rPr>
          <w:rFonts w:asciiTheme="minorHAnsi" w:hAnsiTheme="minorHAnsi" w:cstheme="minorHAnsi"/>
          <w:bCs/>
        </w:rPr>
        <w:t xml:space="preserve">je </w:t>
      </w:r>
      <w:r w:rsidRPr="00AE7B6F">
        <w:rPr>
          <w:rFonts w:asciiTheme="minorHAnsi" w:hAnsiTheme="minorHAnsi" w:cstheme="minorHAnsi"/>
          <w:bCs/>
        </w:rPr>
        <w:t xml:space="preserve">v pracovných dňoch </w:t>
      </w:r>
      <w:r w:rsidR="00591017" w:rsidRPr="00AE7B6F">
        <w:rPr>
          <w:rFonts w:asciiTheme="minorHAnsi" w:hAnsiTheme="minorHAnsi" w:cstheme="minorHAnsi"/>
          <w:bCs/>
        </w:rPr>
        <w:t>p</w:t>
      </w:r>
      <w:r w:rsidRPr="00AE7B6F">
        <w:rPr>
          <w:rFonts w:asciiTheme="minorHAnsi" w:hAnsiTheme="minorHAnsi" w:cstheme="minorHAnsi"/>
          <w:bCs/>
        </w:rPr>
        <w:t xml:space="preserve">ondelok až </w:t>
      </w:r>
      <w:r w:rsidR="00591017" w:rsidRPr="00AE7B6F">
        <w:rPr>
          <w:rFonts w:asciiTheme="minorHAnsi" w:hAnsiTheme="minorHAnsi" w:cstheme="minorHAnsi"/>
          <w:bCs/>
        </w:rPr>
        <w:t>p</w:t>
      </w:r>
      <w:r w:rsidRPr="00AE7B6F">
        <w:rPr>
          <w:rFonts w:asciiTheme="minorHAnsi" w:hAnsiTheme="minorHAnsi" w:cstheme="minorHAnsi"/>
          <w:bCs/>
        </w:rPr>
        <w:t xml:space="preserve">iatok, </w:t>
      </w:r>
      <w:r w:rsidRPr="00AE7B6F">
        <w:rPr>
          <w:rFonts w:asciiTheme="minorHAnsi" w:hAnsiTheme="minorHAnsi" w:cstheme="minorHAnsi"/>
          <w:b/>
        </w:rPr>
        <w:t>v čase od 6:00 – 15:00</w:t>
      </w:r>
    </w:p>
    <w:p w14:paraId="38559514" w14:textId="77777777" w:rsidR="004206F0" w:rsidRPr="00AE7B6F" w:rsidRDefault="004206F0" w:rsidP="00AE7B6F">
      <w:pPr>
        <w:jc w:val="both"/>
        <w:rPr>
          <w:rFonts w:asciiTheme="minorHAnsi" w:hAnsiTheme="minorHAnsi" w:cstheme="minorHAnsi"/>
        </w:rPr>
      </w:pPr>
    </w:p>
    <w:p w14:paraId="79CB196E" w14:textId="287791B8" w:rsidR="004206F0" w:rsidRPr="00AE7B6F" w:rsidRDefault="004206F0" w:rsidP="00AE7B6F">
      <w:pPr>
        <w:jc w:val="both"/>
        <w:rPr>
          <w:rFonts w:asciiTheme="minorHAnsi" w:hAnsiTheme="minorHAnsi" w:cstheme="minorHAnsi"/>
          <w:b/>
          <w:highlight w:val="yellow"/>
        </w:rPr>
      </w:pPr>
      <w:r w:rsidRPr="00AE7B6F">
        <w:rPr>
          <w:rFonts w:asciiTheme="minorHAnsi" w:hAnsiTheme="minorHAnsi" w:cstheme="minorHAnsi"/>
        </w:rPr>
        <w:t xml:space="preserve">Dodanie mimo uvedeného času je možné výhradne </w:t>
      </w:r>
      <w:r w:rsidR="00B26634" w:rsidRPr="00AE7B6F">
        <w:rPr>
          <w:rFonts w:asciiTheme="minorHAnsi" w:hAnsiTheme="minorHAnsi" w:cstheme="minorHAnsi"/>
        </w:rPr>
        <w:t>na základe dohody</w:t>
      </w:r>
      <w:r w:rsidRPr="00AE7B6F">
        <w:rPr>
          <w:rFonts w:asciiTheme="minorHAnsi" w:hAnsiTheme="minorHAnsi" w:cstheme="minorHAnsi"/>
        </w:rPr>
        <w:t xml:space="preserve"> s príslušným zodpovedným nákupcom a/alebo  pracovníkom príjmu tovaru v IMC.</w:t>
      </w:r>
    </w:p>
    <w:p w14:paraId="0F9838F0" w14:textId="77777777" w:rsidR="004206F0" w:rsidRPr="00AE7B6F" w:rsidRDefault="004206F0" w:rsidP="00AE7B6F">
      <w:pPr>
        <w:jc w:val="both"/>
        <w:rPr>
          <w:rFonts w:asciiTheme="minorHAnsi" w:hAnsiTheme="minorHAnsi" w:cstheme="minorHAnsi"/>
          <w:b/>
          <w:highlight w:val="yellow"/>
        </w:rPr>
      </w:pPr>
    </w:p>
    <w:p w14:paraId="7C674FE8" w14:textId="2E9E622E" w:rsidR="004206F0" w:rsidRPr="00AE7B6F" w:rsidRDefault="004206F0" w:rsidP="00AE7B6F">
      <w:pPr>
        <w:jc w:val="both"/>
        <w:rPr>
          <w:rFonts w:asciiTheme="minorHAnsi" w:hAnsiTheme="minorHAnsi" w:cstheme="minorHAnsi"/>
          <w:b/>
          <w:bCs/>
          <w:highlight w:val="yellow"/>
        </w:rPr>
      </w:pPr>
      <w:r w:rsidRPr="00AE7B6F">
        <w:rPr>
          <w:rFonts w:asciiTheme="minorHAnsi" w:hAnsiTheme="minorHAnsi" w:cstheme="minorHAnsi"/>
          <w:b/>
        </w:rPr>
        <w:t>I</w:t>
      </w:r>
      <w:r w:rsidR="00631762" w:rsidRPr="00AE7B6F">
        <w:rPr>
          <w:rFonts w:asciiTheme="minorHAnsi" w:hAnsiTheme="minorHAnsi" w:cstheme="minorHAnsi"/>
          <w:b/>
        </w:rPr>
        <w:t>I</w:t>
      </w:r>
      <w:r w:rsidRPr="00AE7B6F">
        <w:rPr>
          <w:rFonts w:asciiTheme="minorHAnsi" w:hAnsiTheme="minorHAnsi" w:cstheme="minorHAnsi"/>
          <w:b/>
        </w:rPr>
        <w:t xml:space="preserve">. </w:t>
      </w:r>
      <w:r w:rsidRPr="00AE7B6F">
        <w:rPr>
          <w:rFonts w:asciiTheme="minorHAnsi" w:hAnsiTheme="minorHAnsi" w:cstheme="minorHAnsi"/>
          <w:b/>
          <w:bCs/>
        </w:rPr>
        <w:t>Dodacia lehota /Dodacie podmienky / Povolenia</w:t>
      </w:r>
    </w:p>
    <w:p w14:paraId="7252CC36" w14:textId="77777777" w:rsidR="004206F0" w:rsidRPr="00AE7B6F" w:rsidRDefault="004206F0" w:rsidP="00AE7B6F">
      <w:pPr>
        <w:jc w:val="both"/>
        <w:rPr>
          <w:rFonts w:asciiTheme="minorHAnsi" w:hAnsiTheme="minorHAnsi" w:cstheme="minorHAnsi"/>
          <w:b/>
          <w:bCs/>
          <w:highlight w:val="yellow"/>
        </w:rPr>
      </w:pPr>
    </w:p>
    <w:p w14:paraId="5BD011B2" w14:textId="0EFC7FD0" w:rsidR="006418E8" w:rsidRPr="00AE7B6F" w:rsidRDefault="00D65FE8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Dohodnuté termíny </w:t>
      </w:r>
      <w:r w:rsidR="00C8137F" w:rsidRPr="00AE7B6F">
        <w:rPr>
          <w:rFonts w:asciiTheme="minorHAnsi" w:hAnsiTheme="minorHAnsi" w:cstheme="minorHAnsi"/>
        </w:rPr>
        <w:t>a termíny dodania sú záväzné.</w:t>
      </w:r>
    </w:p>
    <w:p w14:paraId="19449CA6" w14:textId="0A800200" w:rsidR="00BF6653" w:rsidRPr="00AE7B6F" w:rsidRDefault="00C8137F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Dodacie podmienky sa riadia doložkou DAP (Incoterms 2020), vrátane balenia a konzervácie, na </w:t>
      </w:r>
      <w:r w:rsidR="00E37563" w:rsidRPr="00AE7B6F">
        <w:rPr>
          <w:rFonts w:asciiTheme="minorHAnsi" w:hAnsiTheme="minorHAnsi" w:cstheme="minorHAnsi"/>
        </w:rPr>
        <w:t xml:space="preserve">miesto </w:t>
      </w:r>
      <w:r w:rsidRPr="00AE7B6F">
        <w:rPr>
          <w:rFonts w:asciiTheme="minorHAnsi" w:hAnsiTheme="minorHAnsi" w:cstheme="minorHAnsi"/>
        </w:rPr>
        <w:t xml:space="preserve"> označené </w:t>
      </w:r>
      <w:r w:rsidR="00E37563" w:rsidRPr="00AE7B6F">
        <w:rPr>
          <w:rFonts w:asciiTheme="minorHAnsi" w:hAnsiTheme="minorHAnsi" w:cstheme="minorHAnsi"/>
        </w:rPr>
        <w:t xml:space="preserve">spoločnosťou IMC, </w:t>
      </w:r>
      <w:r w:rsidRPr="00AE7B6F">
        <w:rPr>
          <w:rFonts w:asciiTheme="minorHAnsi" w:hAnsiTheme="minorHAnsi" w:cstheme="minorHAnsi"/>
        </w:rPr>
        <w:t xml:space="preserve">pokiaľ nie je určené inak. </w:t>
      </w:r>
    </w:p>
    <w:p w14:paraId="5B12A8B8" w14:textId="77777777" w:rsidR="0016098B" w:rsidRPr="00AE7B6F" w:rsidRDefault="0016098B" w:rsidP="00AE7B6F">
      <w:pPr>
        <w:jc w:val="both"/>
        <w:rPr>
          <w:rFonts w:asciiTheme="minorHAnsi" w:hAnsiTheme="minorHAnsi" w:cstheme="minorHAnsi"/>
        </w:rPr>
      </w:pPr>
    </w:p>
    <w:p w14:paraId="2039937B" w14:textId="77777777" w:rsidR="00387650" w:rsidRPr="00AE7B6F" w:rsidRDefault="003B4ECC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Dodávateľ zabalí, označí a prepraví tovar v súlade s riadnou obchodnou praxou takým spôsobom, aby zabránil poškodeniu</w:t>
      </w:r>
      <w:r w:rsidR="0081178E" w:rsidRPr="00AE7B6F">
        <w:rPr>
          <w:rFonts w:asciiTheme="minorHAnsi" w:hAnsiTheme="minorHAnsi" w:cstheme="minorHAnsi"/>
        </w:rPr>
        <w:t xml:space="preserve"> tovaru</w:t>
      </w:r>
      <w:r w:rsidRPr="00AE7B6F">
        <w:rPr>
          <w:rFonts w:asciiTheme="minorHAnsi" w:hAnsiTheme="minorHAnsi" w:cstheme="minorHAnsi"/>
        </w:rPr>
        <w:t xml:space="preserve"> počas dopravy a umožní efektívnu vykládku, manipuláciu a uskladnenie tovaru, pričom všetok tovar bude zreteľne označený.</w:t>
      </w:r>
    </w:p>
    <w:p w14:paraId="15701048" w14:textId="089B132C" w:rsidR="00387650" w:rsidRPr="00AE7B6F" w:rsidRDefault="00387650" w:rsidP="00AE7B6F">
      <w:pPr>
        <w:jc w:val="both"/>
        <w:rPr>
          <w:rFonts w:asciiTheme="minorHAnsi" w:hAnsiTheme="minorHAnsi" w:cstheme="minorHAnsi"/>
        </w:rPr>
      </w:pPr>
    </w:p>
    <w:p w14:paraId="07485AEC" w14:textId="1F519C21" w:rsidR="00387650" w:rsidRPr="00AE7B6F" w:rsidRDefault="00387650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Tovar, ktorý je od dodávateľa dodávaný do spoločnosti IMC Slovakia musí spĺňať základné podmienky kladené na balenie dodávaného tovaru, ktorými sú:</w:t>
      </w:r>
    </w:p>
    <w:p w14:paraId="1A3D91E5" w14:textId="77777777" w:rsidR="0022667F" w:rsidRPr="00AE7B6F" w:rsidRDefault="0022667F" w:rsidP="00AE7B6F">
      <w:pPr>
        <w:pStyle w:val="Odsekzoznamu"/>
        <w:numPr>
          <w:ilvl w:val="0"/>
          <w:numId w:val="44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lastRenderedPageBreak/>
        <w:t>tovar je nutné baliť a ukladať na palety tak, aby bol chránený a dalo sa s ním jednoducho a bezpečne manipulovať;</w:t>
      </w:r>
    </w:p>
    <w:p w14:paraId="33731C14" w14:textId="43363E20" w:rsidR="0022667F" w:rsidRPr="00AE7B6F" w:rsidRDefault="0022667F" w:rsidP="00AE7B6F">
      <w:pPr>
        <w:pStyle w:val="Odsekzoznamu"/>
        <w:numPr>
          <w:ilvl w:val="0"/>
          <w:numId w:val="44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tovar nesmie prečnievať cez paletu ; tovar musí mať ochránené rohy a krehké časti;</w:t>
      </w:r>
    </w:p>
    <w:p w14:paraId="0D8BE034" w14:textId="7222C488" w:rsidR="0022667F" w:rsidRPr="00AE7B6F" w:rsidRDefault="0022667F" w:rsidP="00AE7B6F">
      <w:pPr>
        <w:pStyle w:val="Odsekzoznamu"/>
        <w:numPr>
          <w:ilvl w:val="0"/>
          <w:numId w:val="44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tovar musí byť pevne spojený s paletou, aby bol chránený voči nárazom a otrasom, poveternostným podmienkam a korózii;</w:t>
      </w:r>
    </w:p>
    <w:p w14:paraId="34AD5911" w14:textId="211BE3C7" w:rsidR="0022667F" w:rsidRPr="00AE7B6F" w:rsidRDefault="0022667F" w:rsidP="00AE7B6F">
      <w:pPr>
        <w:pStyle w:val="Odsekzoznamu"/>
        <w:numPr>
          <w:ilvl w:val="0"/>
          <w:numId w:val="44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jednotlivé kusy musia byť od seba vhodne oddelené, aby sa zabránilo poškodeniu a samovoľnému pohybu</w:t>
      </w:r>
    </w:p>
    <w:p w14:paraId="73E77929" w14:textId="77777777" w:rsidR="0022667F" w:rsidRPr="00AE7B6F" w:rsidRDefault="0022667F" w:rsidP="00AE7B6F">
      <w:pPr>
        <w:pStyle w:val="Odsekzoznamu"/>
        <w:numPr>
          <w:ilvl w:val="0"/>
          <w:numId w:val="44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stohovať tovar je možné len vtedy, ak to povaha tovaru dovoľuje;</w:t>
      </w:r>
    </w:p>
    <w:p w14:paraId="2CA09186" w14:textId="77777777" w:rsidR="0022667F" w:rsidRPr="00AE7B6F" w:rsidRDefault="0022667F" w:rsidP="00AE7B6F">
      <w:pPr>
        <w:pStyle w:val="Odsekzoznamu"/>
        <w:numPr>
          <w:ilvl w:val="0"/>
          <w:numId w:val="44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povrchovo neošetrený a neupravený povrch železných častí je potrebné vhodne ošetriť a ochrániť – je zakázané použiť nebezpečné materiály alebo látky, ktoré môžu následne uniknúť a znečisťovať tovar alebo životné prostredie;</w:t>
      </w:r>
    </w:p>
    <w:p w14:paraId="26FB890D" w14:textId="77777777" w:rsidR="0022667F" w:rsidRPr="00AE7B6F" w:rsidRDefault="0022667F" w:rsidP="00AE7B6F">
      <w:pPr>
        <w:pStyle w:val="Odsekzoznamu"/>
        <w:numPr>
          <w:ilvl w:val="0"/>
          <w:numId w:val="44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ak povaha tovaru neumožňuje baliť na palety, tovar môže byť dodaný aj ako „voľne uložený“, avšak musí byť vhodným spôsobom chránený;</w:t>
      </w:r>
    </w:p>
    <w:p w14:paraId="1AC57EDF" w14:textId="77777777" w:rsidR="0022667F" w:rsidRPr="00AE7B6F" w:rsidRDefault="0022667F" w:rsidP="00AE7B6F">
      <w:pPr>
        <w:pStyle w:val="Odsekzoznamu"/>
        <w:numPr>
          <w:ilvl w:val="0"/>
          <w:numId w:val="44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ak je tovar balený do kartónových balíkov, hmotnosť jedného balíka nesmie prekročiť 30 kg – akýkoľvek ťažší materiál musí byť balený na palety;</w:t>
      </w:r>
    </w:p>
    <w:p w14:paraId="25A0E341" w14:textId="77777777" w:rsidR="0022667F" w:rsidRPr="00AE7B6F" w:rsidRDefault="0022667F" w:rsidP="00AE7B6F">
      <w:pPr>
        <w:pStyle w:val="Odsekzoznamu"/>
        <w:numPr>
          <w:ilvl w:val="0"/>
          <w:numId w:val="44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tovar aj manipulačná jednotka (paleta, balík) musia byť vhodne označené – identifikáciou tovaru, menom a adresou odosielateľa, menom a adresou príjemcu (IMC Slovakia), prípadne rozmermi a hmotnosť alebo inými manipulačnými značkami;</w:t>
      </w:r>
    </w:p>
    <w:p w14:paraId="1D0D5639" w14:textId="0847ECC2" w:rsidR="0016098B" w:rsidRPr="00AE7B6F" w:rsidRDefault="0022667F" w:rsidP="00AE7B6F">
      <w:pPr>
        <w:pStyle w:val="Odsekzoznamu"/>
        <w:numPr>
          <w:ilvl w:val="0"/>
          <w:numId w:val="44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 xml:space="preserve">spoločnosť IMC Slovakia si vyhradzuje právo </w:t>
      </w:r>
      <w:r w:rsidR="006E462E"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stanoviť</w:t>
      </w: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 xml:space="preserve"> dodatočné podmienky balenia dodávaného tovaru.</w:t>
      </w:r>
    </w:p>
    <w:p w14:paraId="6FD8507D" w14:textId="77777777" w:rsidR="0016098B" w:rsidRPr="00AE7B6F" w:rsidRDefault="0016098B" w:rsidP="00AE7B6F">
      <w:pPr>
        <w:jc w:val="both"/>
        <w:rPr>
          <w:rFonts w:asciiTheme="minorHAnsi" w:hAnsiTheme="minorHAnsi" w:cstheme="minorHAnsi"/>
        </w:rPr>
      </w:pPr>
    </w:p>
    <w:p w14:paraId="5BA7119F" w14:textId="47B86840" w:rsidR="003B4ECC" w:rsidRPr="00AE7B6F" w:rsidRDefault="003B4ECC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Dodávateľ </w:t>
      </w:r>
      <w:r w:rsidR="00E37563" w:rsidRPr="00AE7B6F">
        <w:rPr>
          <w:rFonts w:asciiTheme="minorHAnsi" w:hAnsiTheme="minorHAnsi" w:cstheme="minorHAnsi"/>
        </w:rPr>
        <w:t>je</w:t>
      </w:r>
      <w:r w:rsidRPr="00AE7B6F">
        <w:rPr>
          <w:rFonts w:asciiTheme="minorHAnsi" w:hAnsiTheme="minorHAnsi" w:cstheme="minorHAnsi"/>
        </w:rPr>
        <w:t xml:space="preserve"> zodpovedný za akúkoľvek ujmu</w:t>
      </w:r>
      <w:r w:rsidR="00E37563" w:rsidRPr="00AE7B6F">
        <w:rPr>
          <w:rFonts w:asciiTheme="minorHAnsi" w:hAnsiTheme="minorHAnsi" w:cstheme="minorHAnsi"/>
        </w:rPr>
        <w:t xml:space="preserve">, príp. </w:t>
      </w:r>
      <w:r w:rsidRPr="00AE7B6F">
        <w:rPr>
          <w:rFonts w:asciiTheme="minorHAnsi" w:hAnsiTheme="minorHAnsi" w:cstheme="minorHAnsi"/>
        </w:rPr>
        <w:t>škodu z dôvodu nesplnenia vyššie uvedeného. </w:t>
      </w:r>
    </w:p>
    <w:p w14:paraId="53A1263A" w14:textId="77777777" w:rsidR="00E37563" w:rsidRPr="00AE7B6F" w:rsidRDefault="00C8137F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Ku každej dodávke </w:t>
      </w:r>
      <w:r w:rsidR="00E37563" w:rsidRPr="00AE7B6F">
        <w:rPr>
          <w:rFonts w:asciiTheme="minorHAnsi" w:hAnsiTheme="minorHAnsi" w:cstheme="minorHAnsi"/>
        </w:rPr>
        <w:t xml:space="preserve">je potrebné </w:t>
      </w:r>
      <w:r w:rsidRPr="00AE7B6F">
        <w:rPr>
          <w:rFonts w:asciiTheme="minorHAnsi" w:hAnsiTheme="minorHAnsi" w:cstheme="minorHAnsi"/>
        </w:rPr>
        <w:t>priložiť dodací list v dvoch vyhotoveniach. Dodací list musí obsahovať</w:t>
      </w:r>
      <w:r w:rsidR="00E37563" w:rsidRPr="00AE7B6F">
        <w:rPr>
          <w:rFonts w:asciiTheme="minorHAnsi" w:hAnsiTheme="minorHAnsi" w:cstheme="minorHAnsi"/>
        </w:rPr>
        <w:t xml:space="preserve">: </w:t>
      </w:r>
    </w:p>
    <w:p w14:paraId="6DBE8DCC" w14:textId="77777777" w:rsidR="00E37563" w:rsidRPr="00AE7B6F" w:rsidRDefault="00C8137F" w:rsidP="00AE7B6F">
      <w:pPr>
        <w:pStyle w:val="Odsekzoznamu"/>
        <w:numPr>
          <w:ilvl w:val="0"/>
          <w:numId w:val="35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číslo objednávky</w:t>
      </w:r>
      <w:r w:rsidR="00E37563"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 xml:space="preserve"> IMC </w:t>
      </w:r>
    </w:p>
    <w:p w14:paraId="7ABF2B4B" w14:textId="77777777" w:rsidR="00E37563" w:rsidRPr="00AE7B6F" w:rsidRDefault="00C8137F" w:rsidP="00AE7B6F">
      <w:pPr>
        <w:pStyle w:val="Odsekzoznamu"/>
        <w:numPr>
          <w:ilvl w:val="0"/>
          <w:numId w:val="35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 xml:space="preserve">číslo tovaru </w:t>
      </w:r>
    </w:p>
    <w:p w14:paraId="79CB028C" w14:textId="77777777" w:rsidR="00E37563" w:rsidRPr="00AE7B6F" w:rsidRDefault="00C8137F" w:rsidP="00AE7B6F">
      <w:pPr>
        <w:pStyle w:val="Odsekzoznamu"/>
        <w:numPr>
          <w:ilvl w:val="0"/>
          <w:numId w:val="35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 xml:space="preserve">číslo dodávateľa. </w:t>
      </w:r>
    </w:p>
    <w:p w14:paraId="5D045DEC" w14:textId="77777777" w:rsidR="00DE23C0" w:rsidRPr="00AE7B6F" w:rsidRDefault="00DE23C0" w:rsidP="00AE7B6F">
      <w:pPr>
        <w:jc w:val="both"/>
        <w:rPr>
          <w:rFonts w:asciiTheme="minorHAnsi" w:hAnsiTheme="minorHAnsi" w:cstheme="minorHAnsi"/>
        </w:rPr>
      </w:pPr>
    </w:p>
    <w:p w14:paraId="115FD79E" w14:textId="79D91B80" w:rsidR="00DE23C0" w:rsidRPr="00AE7B6F" w:rsidRDefault="00C8137F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Dodávateľ </w:t>
      </w:r>
      <w:r w:rsidR="00E37563" w:rsidRPr="00AE7B6F">
        <w:rPr>
          <w:rFonts w:asciiTheme="minorHAnsi" w:hAnsiTheme="minorHAnsi" w:cstheme="minorHAnsi"/>
        </w:rPr>
        <w:t>m</w:t>
      </w:r>
      <w:r w:rsidRPr="00AE7B6F">
        <w:rPr>
          <w:rFonts w:asciiTheme="minorHAnsi" w:hAnsiTheme="minorHAnsi" w:cstheme="minorHAnsi"/>
        </w:rPr>
        <w:t xml:space="preserve">usí </w:t>
      </w:r>
      <w:r w:rsidR="00DE23C0" w:rsidRPr="00AE7B6F">
        <w:rPr>
          <w:rFonts w:asciiTheme="minorHAnsi" w:hAnsiTheme="minorHAnsi" w:cstheme="minorHAnsi"/>
        </w:rPr>
        <w:t xml:space="preserve">omeškanie svojich dodávok bezodkladne písomne oznámiť </w:t>
      </w:r>
      <w:r w:rsidR="00E37563" w:rsidRPr="00AE7B6F">
        <w:rPr>
          <w:rFonts w:asciiTheme="minorHAnsi" w:hAnsiTheme="minorHAnsi" w:cstheme="minorHAnsi"/>
        </w:rPr>
        <w:t xml:space="preserve">IMC </w:t>
      </w:r>
      <w:r w:rsidR="00DE23C0" w:rsidRPr="00AE7B6F">
        <w:rPr>
          <w:rFonts w:asciiTheme="minorHAnsi" w:hAnsiTheme="minorHAnsi" w:cstheme="minorHAnsi"/>
        </w:rPr>
        <w:t xml:space="preserve">s uvedením </w:t>
      </w:r>
      <w:r w:rsidRPr="00AE7B6F">
        <w:rPr>
          <w:rFonts w:asciiTheme="minorHAnsi" w:hAnsiTheme="minorHAnsi" w:cstheme="minorHAnsi"/>
        </w:rPr>
        <w:t>dôvod</w:t>
      </w:r>
      <w:r w:rsidR="00DE23C0" w:rsidRPr="00AE7B6F">
        <w:rPr>
          <w:rFonts w:asciiTheme="minorHAnsi" w:hAnsiTheme="minorHAnsi" w:cstheme="minorHAnsi"/>
        </w:rPr>
        <w:t>ov</w:t>
      </w:r>
      <w:r w:rsidRPr="00AE7B6F">
        <w:rPr>
          <w:rFonts w:asciiTheme="minorHAnsi" w:hAnsiTheme="minorHAnsi" w:cstheme="minorHAnsi"/>
        </w:rPr>
        <w:t xml:space="preserve"> omeškania a predpokladanú dobu omeškania. </w:t>
      </w:r>
    </w:p>
    <w:p w14:paraId="3997B589" w14:textId="258210A2" w:rsidR="006418E8" w:rsidRPr="00AE7B6F" w:rsidRDefault="00C8137F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Dodávateľ musí </w:t>
      </w:r>
      <w:r w:rsidR="00DE23C0" w:rsidRPr="00AE7B6F">
        <w:rPr>
          <w:rFonts w:asciiTheme="minorHAnsi" w:hAnsiTheme="minorHAnsi" w:cstheme="minorHAnsi"/>
        </w:rPr>
        <w:t xml:space="preserve">IMC </w:t>
      </w:r>
      <w:r w:rsidRPr="00AE7B6F">
        <w:rPr>
          <w:rFonts w:asciiTheme="minorHAnsi" w:hAnsiTheme="minorHAnsi" w:cstheme="minorHAnsi"/>
        </w:rPr>
        <w:t>informovať o potrebných úradných povoleniach</w:t>
      </w:r>
      <w:r w:rsidR="00C576DE" w:rsidRPr="00AE7B6F">
        <w:rPr>
          <w:rFonts w:asciiTheme="minorHAnsi" w:hAnsiTheme="minorHAnsi" w:cstheme="minorHAnsi"/>
        </w:rPr>
        <w:t>, zákonných povinnostiach</w:t>
      </w:r>
      <w:r w:rsidRPr="00AE7B6F">
        <w:rPr>
          <w:rFonts w:asciiTheme="minorHAnsi" w:hAnsiTheme="minorHAnsi" w:cstheme="minorHAnsi"/>
        </w:rPr>
        <w:t xml:space="preserve"> a oznamovacích povinnostiach pre dovoz a používanie predmetu dodávky. </w:t>
      </w:r>
    </w:p>
    <w:p w14:paraId="128CDFC6" w14:textId="417158D1" w:rsidR="00C576DE" w:rsidRPr="00AE7B6F" w:rsidRDefault="00C576DE" w:rsidP="00AE7B6F">
      <w:pPr>
        <w:jc w:val="both"/>
        <w:rPr>
          <w:rFonts w:asciiTheme="minorHAnsi" w:hAnsiTheme="minorHAnsi" w:cstheme="minorHAnsi"/>
        </w:rPr>
      </w:pPr>
    </w:p>
    <w:p w14:paraId="34691202" w14:textId="07DDFC43" w:rsidR="00C576DE" w:rsidRPr="00AE7B6F" w:rsidRDefault="00C576DE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Ak dodávateľ opakovane nedodrží termín dodávky, je spoločnosť IMC oprávnená od zmluvy</w:t>
      </w:r>
      <w:r w:rsidR="00B958EE" w:rsidRPr="00AE7B6F">
        <w:rPr>
          <w:rFonts w:asciiTheme="minorHAnsi" w:hAnsiTheme="minorHAnsi" w:cstheme="minorHAnsi"/>
        </w:rPr>
        <w:t xml:space="preserve"> (resp. objednávky)</w:t>
      </w:r>
      <w:r w:rsidRPr="00AE7B6F">
        <w:rPr>
          <w:rFonts w:asciiTheme="minorHAnsi" w:hAnsiTheme="minorHAnsi" w:cstheme="minorHAnsi"/>
        </w:rPr>
        <w:t xml:space="preserve"> odstúpiť pokiaľ sa dodávateľ dopustí ďalšieho nedodržania termínu dodávky po tom, čo ho IMC na nedodržiavanie termínu dodávky/dodávok písomne upozornilo (vrátane elektronickej komunikácie).</w:t>
      </w:r>
    </w:p>
    <w:p w14:paraId="54262CAA" w14:textId="0AD255F7" w:rsidR="00A35A90" w:rsidRPr="00AE7B6F" w:rsidRDefault="00F229AA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Spoločnosť IMC je oprávnená od zmluvy (resp. objednávky) odstúpiť pokiaľ </w:t>
      </w:r>
      <w:r w:rsidR="00A35A90" w:rsidRPr="00AE7B6F">
        <w:rPr>
          <w:rFonts w:asciiTheme="minorHAnsi" w:hAnsiTheme="minorHAnsi" w:cstheme="minorHAnsi"/>
        </w:rPr>
        <w:t xml:space="preserve">je Predávajúci v úpadku. </w:t>
      </w:r>
      <w:r w:rsidR="00A35A90" w:rsidRPr="00AE7B6F">
        <w:rPr>
          <w:rFonts w:asciiTheme="minorHAnsi" w:hAnsiTheme="minorHAnsi" w:cstheme="minorHAnsi"/>
        </w:rPr>
        <w:br/>
        <w:t>Výpovedná lehota je 1 mesiac od doručenia výpovede</w:t>
      </w:r>
      <w:r w:rsidR="00F12F17" w:rsidRPr="00AE7B6F">
        <w:rPr>
          <w:rFonts w:asciiTheme="minorHAnsi" w:hAnsiTheme="minorHAnsi" w:cstheme="minorHAnsi"/>
        </w:rPr>
        <w:t>,</w:t>
      </w:r>
      <w:r w:rsidRPr="00AE7B6F">
        <w:rPr>
          <w:rFonts w:asciiTheme="minorHAnsi" w:hAnsiTheme="minorHAnsi" w:cstheme="minorHAnsi"/>
        </w:rPr>
        <w:t xml:space="preserve"> ak nie je dojednané inak.</w:t>
      </w:r>
    </w:p>
    <w:p w14:paraId="24E14736" w14:textId="497C1B1A" w:rsidR="00D30BE5" w:rsidRPr="00AE7B6F" w:rsidRDefault="00D30BE5" w:rsidP="00AE7B6F">
      <w:pPr>
        <w:jc w:val="both"/>
        <w:rPr>
          <w:rFonts w:asciiTheme="minorHAnsi" w:hAnsiTheme="minorHAnsi" w:cstheme="minorHAnsi"/>
          <w:b/>
          <w:bCs/>
          <w:highlight w:val="yellow"/>
        </w:rPr>
      </w:pPr>
    </w:p>
    <w:p w14:paraId="7175B137" w14:textId="2FACE5C1" w:rsidR="00D30BE5" w:rsidRPr="00AE7B6F" w:rsidRDefault="00D30BE5" w:rsidP="00AE7B6F">
      <w:pPr>
        <w:jc w:val="both"/>
        <w:rPr>
          <w:rFonts w:asciiTheme="minorHAnsi" w:hAnsiTheme="minorHAnsi" w:cstheme="minorHAnsi"/>
          <w:b/>
          <w:bCs/>
        </w:rPr>
      </w:pPr>
      <w:r w:rsidRPr="00AE7B6F">
        <w:rPr>
          <w:rFonts w:asciiTheme="minorHAnsi" w:hAnsiTheme="minorHAnsi" w:cstheme="minorHAnsi"/>
          <w:b/>
          <w:bCs/>
        </w:rPr>
        <w:t>I</w:t>
      </w:r>
      <w:r w:rsidR="00483200" w:rsidRPr="00AE7B6F">
        <w:rPr>
          <w:rFonts w:asciiTheme="minorHAnsi" w:hAnsiTheme="minorHAnsi" w:cstheme="minorHAnsi"/>
          <w:b/>
          <w:bCs/>
        </w:rPr>
        <w:t>II</w:t>
      </w:r>
      <w:r w:rsidRPr="00AE7B6F">
        <w:rPr>
          <w:rFonts w:asciiTheme="minorHAnsi" w:hAnsiTheme="minorHAnsi" w:cstheme="minorHAnsi"/>
          <w:b/>
          <w:bCs/>
        </w:rPr>
        <w:t>. Zodpovednosť za vady a záruka</w:t>
      </w:r>
    </w:p>
    <w:p w14:paraId="0B8AF242" w14:textId="1CF7FCC7" w:rsidR="00D30BE5" w:rsidRPr="00AE7B6F" w:rsidRDefault="00D30BE5" w:rsidP="00AE7B6F">
      <w:pPr>
        <w:jc w:val="both"/>
        <w:rPr>
          <w:rFonts w:asciiTheme="minorHAnsi" w:hAnsiTheme="minorHAnsi" w:cstheme="minorHAnsi"/>
          <w:b/>
          <w:bCs/>
          <w:highlight w:val="yellow"/>
        </w:rPr>
      </w:pPr>
    </w:p>
    <w:p w14:paraId="70A9167D" w14:textId="3FC9C4C7" w:rsidR="00D30BE5" w:rsidRPr="00AE7B6F" w:rsidRDefault="00031E71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lastRenderedPageBreak/>
        <w:t xml:space="preserve">Zmluvné záruky začínajú plynúť na dobu 24 mesiacov v deň, keď spoločnosť </w:t>
      </w:r>
      <w:r w:rsidR="000C4E36" w:rsidRPr="00AE7B6F">
        <w:rPr>
          <w:rFonts w:asciiTheme="minorHAnsi" w:hAnsiTheme="minorHAnsi" w:cstheme="minorHAnsi"/>
        </w:rPr>
        <w:t xml:space="preserve">IMC </w:t>
      </w:r>
      <w:r w:rsidRPr="00AE7B6F">
        <w:rPr>
          <w:rFonts w:asciiTheme="minorHAnsi" w:hAnsiTheme="minorHAnsi" w:cstheme="minorHAnsi"/>
        </w:rPr>
        <w:t>potvrdí prijatie tovaru</w:t>
      </w:r>
      <w:r w:rsidR="002D4968" w:rsidRPr="00AE7B6F">
        <w:rPr>
          <w:rFonts w:asciiTheme="minorHAnsi" w:hAnsiTheme="minorHAnsi" w:cstheme="minorHAnsi"/>
        </w:rPr>
        <w:t xml:space="preserve">, </w:t>
      </w:r>
      <w:r w:rsidRPr="00AE7B6F">
        <w:rPr>
          <w:rFonts w:asciiTheme="minorHAnsi" w:hAnsiTheme="minorHAnsi" w:cstheme="minorHAnsi"/>
        </w:rPr>
        <w:t xml:space="preserve">ak sa </w:t>
      </w:r>
      <w:r w:rsidR="000C4E36" w:rsidRPr="00AE7B6F">
        <w:rPr>
          <w:rFonts w:asciiTheme="minorHAnsi" w:hAnsiTheme="minorHAnsi" w:cstheme="minorHAnsi"/>
        </w:rPr>
        <w:t xml:space="preserve">zmluvné </w:t>
      </w:r>
      <w:r w:rsidRPr="00AE7B6F">
        <w:rPr>
          <w:rFonts w:asciiTheme="minorHAnsi" w:hAnsiTheme="minorHAnsi" w:cstheme="minorHAnsi"/>
        </w:rPr>
        <w:t>strany nedohodnú inak.</w:t>
      </w:r>
    </w:p>
    <w:p w14:paraId="036AB827" w14:textId="302772C8" w:rsidR="00C576DE" w:rsidRPr="00AE7B6F" w:rsidRDefault="00C576DE" w:rsidP="00AE7B6F">
      <w:pPr>
        <w:jc w:val="both"/>
        <w:rPr>
          <w:rFonts w:asciiTheme="minorHAnsi" w:hAnsiTheme="minorHAnsi" w:cstheme="minorHAnsi"/>
        </w:rPr>
      </w:pPr>
    </w:p>
    <w:p w14:paraId="746B287D" w14:textId="04015EDC" w:rsidR="00C576DE" w:rsidRPr="00AE7B6F" w:rsidRDefault="00C576DE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Do záručnej doby sa nezapočítava doba, počas ktorej nemohlo IMC tovar plne užívať v dôsledku vád, za ktoré zodpovedá dodávateľ.</w:t>
      </w:r>
    </w:p>
    <w:p w14:paraId="1184CC10" w14:textId="77777777" w:rsidR="00483200" w:rsidRPr="00AE7B6F" w:rsidRDefault="00483200" w:rsidP="00AE7B6F">
      <w:pPr>
        <w:jc w:val="both"/>
        <w:rPr>
          <w:rFonts w:asciiTheme="minorHAnsi" w:hAnsiTheme="minorHAnsi" w:cstheme="minorHAnsi"/>
        </w:rPr>
      </w:pPr>
    </w:p>
    <w:p w14:paraId="0F88FFA2" w14:textId="03F29818" w:rsidR="00483200" w:rsidRPr="00AE7B6F" w:rsidRDefault="00483200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Dodávateľ je povinný sledovať kvalitu svojich výrobkov. Pred každou dodávkou sa musí</w:t>
      </w:r>
      <w:r w:rsidR="000C4E36" w:rsidRPr="00AE7B6F">
        <w:rPr>
          <w:rFonts w:asciiTheme="minorHAnsi" w:hAnsiTheme="minorHAnsi" w:cstheme="minorHAnsi"/>
        </w:rPr>
        <w:t xml:space="preserve"> dodávateľ</w:t>
      </w:r>
      <w:r w:rsidRPr="00AE7B6F">
        <w:rPr>
          <w:rFonts w:asciiTheme="minorHAnsi" w:hAnsiTheme="minorHAnsi" w:cstheme="minorHAnsi"/>
        </w:rPr>
        <w:t xml:space="preserve"> uistiť, že je predmet dodávky bez vád a zodpovedá dohodnutým technickým požiadavkám, a toto musí </w:t>
      </w:r>
      <w:r w:rsidR="000C4E36" w:rsidRPr="00AE7B6F">
        <w:rPr>
          <w:rFonts w:asciiTheme="minorHAnsi" w:hAnsiTheme="minorHAnsi" w:cstheme="minorHAnsi"/>
        </w:rPr>
        <w:t xml:space="preserve">spoločnosti IMC </w:t>
      </w:r>
      <w:r w:rsidRPr="00AE7B6F">
        <w:rPr>
          <w:rFonts w:asciiTheme="minorHAnsi" w:hAnsiTheme="minorHAnsi" w:cstheme="minorHAnsi"/>
        </w:rPr>
        <w:t xml:space="preserve">písomne potvrdiť. </w:t>
      </w:r>
    </w:p>
    <w:p w14:paraId="2ACAC069" w14:textId="77777777" w:rsidR="00483200" w:rsidRPr="00AE7B6F" w:rsidRDefault="00483200" w:rsidP="00AE7B6F">
      <w:pPr>
        <w:jc w:val="both"/>
        <w:rPr>
          <w:rFonts w:asciiTheme="minorHAnsi" w:hAnsiTheme="minorHAnsi" w:cstheme="minorHAnsi"/>
        </w:rPr>
      </w:pPr>
    </w:p>
    <w:p w14:paraId="2D7B295E" w14:textId="74842CB4" w:rsidR="00483200" w:rsidRPr="00AE7B6F" w:rsidRDefault="00483200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Odchýlky od kvality a kvantity zistené pri prevzatí tovaru v spol</w:t>
      </w:r>
      <w:r w:rsidR="000C4E36" w:rsidRPr="00AE7B6F">
        <w:rPr>
          <w:rFonts w:asciiTheme="minorHAnsi" w:hAnsiTheme="minorHAnsi" w:cstheme="minorHAnsi"/>
        </w:rPr>
        <w:t>očnosti</w:t>
      </w:r>
      <w:r w:rsidRPr="00AE7B6F">
        <w:rPr>
          <w:rFonts w:asciiTheme="minorHAnsi" w:hAnsiTheme="minorHAnsi" w:cstheme="minorHAnsi"/>
        </w:rPr>
        <w:t xml:space="preserve"> IMC budú dodávateľovi oznámené písomne.</w:t>
      </w:r>
    </w:p>
    <w:p w14:paraId="7DE8EFEC" w14:textId="77777777" w:rsidR="00483200" w:rsidRPr="00AE7B6F" w:rsidRDefault="00483200" w:rsidP="00AE7B6F">
      <w:pPr>
        <w:jc w:val="both"/>
        <w:rPr>
          <w:rFonts w:asciiTheme="minorHAnsi" w:hAnsiTheme="minorHAnsi" w:cstheme="minorHAnsi"/>
        </w:rPr>
      </w:pPr>
    </w:p>
    <w:p w14:paraId="0110B2AD" w14:textId="77777777" w:rsidR="00A35A90" w:rsidRPr="00AE7B6F" w:rsidRDefault="00876F00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Dodávateľ je zodpovedný za </w:t>
      </w:r>
      <w:r w:rsidR="0008769D" w:rsidRPr="00AE7B6F">
        <w:rPr>
          <w:rFonts w:asciiTheme="minorHAnsi" w:hAnsiTheme="minorHAnsi" w:cstheme="minorHAnsi"/>
        </w:rPr>
        <w:t xml:space="preserve">akúkoľvek </w:t>
      </w:r>
      <w:r w:rsidRPr="00AE7B6F">
        <w:rPr>
          <w:rFonts w:asciiTheme="minorHAnsi" w:hAnsiTheme="minorHAnsi" w:cstheme="minorHAnsi"/>
        </w:rPr>
        <w:t>škodu spôsobenú priamo alebo nepriamo spoločnosti</w:t>
      </w:r>
      <w:r w:rsidR="00C16427" w:rsidRPr="00AE7B6F">
        <w:rPr>
          <w:rFonts w:asciiTheme="minorHAnsi" w:hAnsiTheme="minorHAnsi" w:cstheme="minorHAnsi"/>
        </w:rPr>
        <w:t xml:space="preserve"> IMC</w:t>
      </w:r>
      <w:r w:rsidR="0008769D" w:rsidRPr="00AE7B6F">
        <w:rPr>
          <w:rFonts w:asciiTheme="minorHAnsi" w:hAnsiTheme="minorHAnsi" w:cstheme="minorHAnsi"/>
        </w:rPr>
        <w:t>,</w:t>
      </w:r>
      <w:r w:rsidRPr="00AE7B6F">
        <w:rPr>
          <w:rFonts w:asciiTheme="minorHAnsi" w:hAnsiTheme="minorHAnsi" w:cstheme="minorHAnsi"/>
        </w:rPr>
        <w:t xml:space="preserve"> v dôsledku porušenia jeho záväzku, vrátane okrem iného oneskoreného doručenia alebo v dôsledku nezhody.</w:t>
      </w:r>
    </w:p>
    <w:p w14:paraId="0926D490" w14:textId="1804038D" w:rsidR="00A35A90" w:rsidRPr="00AE7B6F" w:rsidRDefault="00A35A90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Povinnosť Dodávateľa nahradiť IMC škodu, ktorá mu vznikne v dôsledku </w:t>
      </w:r>
      <w:r w:rsidR="00F229AA" w:rsidRPr="00AE7B6F">
        <w:rPr>
          <w:rFonts w:asciiTheme="minorHAnsi" w:hAnsiTheme="minorHAnsi" w:cstheme="minorHAnsi"/>
        </w:rPr>
        <w:t>nevyhovujúceho</w:t>
      </w:r>
      <w:r w:rsidRPr="00AE7B6F">
        <w:rPr>
          <w:rFonts w:asciiTheme="minorHAnsi" w:hAnsiTheme="minorHAnsi" w:cstheme="minorHAnsi"/>
        </w:rPr>
        <w:t xml:space="preserve"> plnenia  z nedbanlivosti a/alebo porušenia zmluvy.</w:t>
      </w:r>
    </w:p>
    <w:p w14:paraId="6CBDB827" w14:textId="6D9D273F" w:rsidR="00B34468" w:rsidRPr="00AE7B6F" w:rsidRDefault="00B34468" w:rsidP="00AE7B6F">
      <w:pPr>
        <w:jc w:val="both"/>
        <w:rPr>
          <w:rFonts w:asciiTheme="minorHAnsi" w:hAnsiTheme="minorHAnsi" w:cstheme="minorHAnsi"/>
        </w:rPr>
      </w:pPr>
    </w:p>
    <w:p w14:paraId="08CC0844" w14:textId="6E17473E" w:rsidR="0008769D" w:rsidRPr="00AE7B6F" w:rsidRDefault="00C16427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>Dodávateľ prehlasuje a zaručuje spoločnosti</w:t>
      </w:r>
      <w:r w:rsidR="00A939BC" w:rsidRPr="00AE7B6F">
        <w:rPr>
          <w:rFonts w:asciiTheme="minorHAnsi" w:hAnsiTheme="minorHAnsi" w:cstheme="minorHAnsi"/>
        </w:rPr>
        <w:t xml:space="preserve"> IMC</w:t>
      </w:r>
      <w:r w:rsidR="0008769D" w:rsidRPr="00AE7B6F">
        <w:rPr>
          <w:rFonts w:asciiTheme="minorHAnsi" w:hAnsiTheme="minorHAnsi" w:cstheme="minorHAnsi"/>
        </w:rPr>
        <w:t xml:space="preserve">, </w:t>
      </w:r>
      <w:r w:rsidRPr="00AE7B6F">
        <w:rPr>
          <w:rFonts w:asciiTheme="minorHAnsi" w:hAnsiTheme="minorHAnsi" w:cstheme="minorHAnsi"/>
        </w:rPr>
        <w:t xml:space="preserve">že tovar: </w:t>
      </w:r>
    </w:p>
    <w:p w14:paraId="5A42B349" w14:textId="17E5BE3E" w:rsidR="0008769D" w:rsidRPr="00AE7B6F" w:rsidRDefault="00C16427" w:rsidP="00AE7B6F">
      <w:pPr>
        <w:pStyle w:val="Odsekzoznamu"/>
        <w:numPr>
          <w:ilvl w:val="0"/>
          <w:numId w:val="39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je vhodný pre zamýšľaný účel a je nový, predaja schopný, dobrej kvality a bez akýchkoľvek</w:t>
      </w:r>
      <w:r w:rsidR="009937B9"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 xml:space="preserve"> vád</w:t>
      </w:r>
      <w:r w:rsidR="00176E18"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, a to najmä (nie však výlučne) bez</w:t>
      </w: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 xml:space="preserve"> vád na dizajne, materiáli, zhotovení a spracovaní; </w:t>
      </w:r>
    </w:p>
    <w:p w14:paraId="6BF9E7D4" w14:textId="766F9998" w:rsidR="0008769D" w:rsidRPr="00AE7B6F" w:rsidRDefault="00C16427" w:rsidP="00AE7B6F">
      <w:pPr>
        <w:pStyle w:val="Odsekzoznamu"/>
        <w:numPr>
          <w:ilvl w:val="0"/>
          <w:numId w:val="39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 xml:space="preserve">zodpovedá špecifikácii a ďalším požiadavkám podľa </w:t>
      </w:r>
      <w:r w:rsidR="00176E18"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objednávky</w:t>
      </w: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; </w:t>
      </w:r>
    </w:p>
    <w:p w14:paraId="011F9C5D" w14:textId="77777777" w:rsidR="0008769D" w:rsidRPr="00AE7B6F" w:rsidRDefault="00C16427" w:rsidP="00AE7B6F">
      <w:pPr>
        <w:pStyle w:val="Odsekzoznamu"/>
        <w:numPr>
          <w:ilvl w:val="0"/>
          <w:numId w:val="39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neviaznu na ňom žiadne zadržiavacie práva ani vecné bremená; </w:t>
      </w:r>
    </w:p>
    <w:p w14:paraId="770B473A" w14:textId="77777777" w:rsidR="0008769D" w:rsidRPr="00AE7B6F" w:rsidRDefault="00C16427" w:rsidP="00AE7B6F">
      <w:pPr>
        <w:pStyle w:val="Odsekzoznamu"/>
        <w:numPr>
          <w:ilvl w:val="0"/>
          <w:numId w:val="39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je poskytovaný spolu so všetkými informáciami / pokynmi nevyhnutnými k jeho riadnemu a bezpečnému užívaniu; </w:t>
      </w:r>
    </w:p>
    <w:p w14:paraId="3836BC4D" w14:textId="77777777" w:rsidR="0008769D" w:rsidRPr="00AE7B6F" w:rsidRDefault="00C16427" w:rsidP="00AE7B6F">
      <w:pPr>
        <w:pStyle w:val="Odsekzoznamu"/>
        <w:numPr>
          <w:ilvl w:val="0"/>
          <w:numId w:val="39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sú k nemu priložené všetky požadované licencie na jeho zamýšľané použitie vrátane práva na prenos a práva na udelenie sublicencií; </w:t>
      </w:r>
    </w:p>
    <w:p w14:paraId="01728136" w14:textId="77777777" w:rsidR="0008769D" w:rsidRPr="00AE7B6F" w:rsidRDefault="00C16427" w:rsidP="00AE7B6F">
      <w:pPr>
        <w:pStyle w:val="Odsekzoznamu"/>
        <w:numPr>
          <w:ilvl w:val="0"/>
          <w:numId w:val="39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neporušuje ani neobmedzuje žiadny domáci alebo zahraničný patent, autorské právo, obchodné tajomstvo, ochrannú známku an</w:t>
      </w:r>
      <w:bookmarkStart w:id="2" w:name="_GoBack"/>
      <w:bookmarkEnd w:id="2"/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i iné práva duševného vlastníctva žiadnej tretej strany</w:t>
      </w:r>
    </w:p>
    <w:p w14:paraId="7EA3EAF5" w14:textId="6417DD00" w:rsidR="00523635" w:rsidRPr="00AE7B6F" w:rsidRDefault="00C16427" w:rsidP="00AE7B6F">
      <w:pPr>
        <w:pStyle w:val="Odsekzoznamu"/>
        <w:numPr>
          <w:ilvl w:val="0"/>
          <w:numId w:val="39"/>
        </w:numPr>
        <w:jc w:val="both"/>
        <w:rPr>
          <w:rFonts w:asciiTheme="minorHAnsi" w:hAnsiTheme="minorHAnsi" w:cstheme="minorHAnsi"/>
          <w:b w:val="0"/>
          <w:smallCaps w:val="0"/>
          <w:sz w:val="24"/>
          <w:lang w:val="sk-SK"/>
        </w:rPr>
      </w:pPr>
      <w:r w:rsidRPr="00AE7B6F">
        <w:rPr>
          <w:rFonts w:asciiTheme="minorHAnsi" w:hAnsiTheme="minorHAnsi" w:cstheme="minorHAnsi"/>
          <w:b w:val="0"/>
          <w:smallCaps w:val="0"/>
          <w:sz w:val="24"/>
          <w:lang w:val="sk-SK"/>
        </w:rPr>
        <w:t>a je vyrobený, skladovaný a dopravovaný podľa všetkých práv a predpisov platných v krajine výroby, skladovania a tranzitu, najmä pokiaľ ide o zákony týkajúce sa zdravia, bezpečnosti, životného prostredia a práce. </w:t>
      </w:r>
    </w:p>
    <w:p w14:paraId="66AEAD65" w14:textId="77777777" w:rsidR="00523635" w:rsidRPr="00AE7B6F" w:rsidRDefault="00523635" w:rsidP="00AE7B6F">
      <w:pPr>
        <w:jc w:val="both"/>
        <w:rPr>
          <w:rFonts w:asciiTheme="minorHAnsi" w:hAnsiTheme="minorHAnsi" w:cstheme="minorHAnsi"/>
          <w:b/>
          <w:bCs/>
          <w:highlight w:val="yellow"/>
        </w:rPr>
      </w:pPr>
    </w:p>
    <w:p w14:paraId="0E10B040" w14:textId="25C47CC1" w:rsidR="00D30BE5" w:rsidRPr="00AE7B6F" w:rsidRDefault="00E26A0A" w:rsidP="00AE7B6F">
      <w:pPr>
        <w:jc w:val="both"/>
        <w:rPr>
          <w:rFonts w:asciiTheme="minorHAnsi" w:hAnsiTheme="minorHAnsi" w:cstheme="minorHAnsi"/>
          <w:b/>
          <w:bCs/>
        </w:rPr>
      </w:pPr>
      <w:r w:rsidRPr="00AE7B6F">
        <w:rPr>
          <w:rFonts w:asciiTheme="minorHAnsi" w:hAnsiTheme="minorHAnsi" w:cstheme="minorHAnsi"/>
          <w:b/>
          <w:bCs/>
        </w:rPr>
        <w:t>IV.</w:t>
      </w:r>
      <w:r w:rsidR="00D30BE5" w:rsidRPr="00AE7B6F">
        <w:rPr>
          <w:rFonts w:asciiTheme="minorHAnsi" w:hAnsiTheme="minorHAnsi" w:cstheme="minorHAnsi"/>
          <w:b/>
          <w:bCs/>
        </w:rPr>
        <w:t xml:space="preserve"> </w:t>
      </w:r>
      <w:r w:rsidR="00E56A98" w:rsidRPr="00AE7B6F">
        <w:rPr>
          <w:rFonts w:asciiTheme="minorHAnsi" w:hAnsiTheme="minorHAnsi" w:cstheme="minorHAnsi"/>
          <w:b/>
          <w:bCs/>
        </w:rPr>
        <w:t>Všeobecné ustanovenia</w:t>
      </w:r>
    </w:p>
    <w:p w14:paraId="4E99C5CD" w14:textId="7C4627A7" w:rsidR="002D780A" w:rsidRPr="00AE7B6F" w:rsidRDefault="002D780A" w:rsidP="00AE7B6F">
      <w:pPr>
        <w:jc w:val="both"/>
        <w:rPr>
          <w:rFonts w:asciiTheme="minorHAnsi" w:hAnsiTheme="minorHAnsi" w:cstheme="minorHAnsi"/>
          <w:b/>
          <w:bCs/>
        </w:rPr>
      </w:pPr>
    </w:p>
    <w:p w14:paraId="3FCE8A03" w14:textId="7EC19456" w:rsidR="002D780A" w:rsidRPr="00AE7B6F" w:rsidRDefault="002D780A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Miestom plnenia dodávok a </w:t>
      </w:r>
      <w:r w:rsidR="006E462E" w:rsidRPr="00AE7B6F">
        <w:rPr>
          <w:rFonts w:asciiTheme="minorHAnsi" w:hAnsiTheme="minorHAnsi" w:cstheme="minorHAnsi"/>
        </w:rPr>
        <w:t>služieb</w:t>
      </w:r>
      <w:r w:rsidRPr="00AE7B6F">
        <w:rPr>
          <w:rFonts w:asciiTheme="minorHAnsi" w:hAnsiTheme="minorHAnsi" w:cstheme="minorHAnsi"/>
        </w:rPr>
        <w:t xml:space="preserve"> je </w:t>
      </w:r>
      <w:r w:rsidR="00E26A0A" w:rsidRPr="00AE7B6F">
        <w:rPr>
          <w:rFonts w:asciiTheme="minorHAnsi" w:hAnsiTheme="minorHAnsi" w:cstheme="minorHAnsi"/>
        </w:rPr>
        <w:t>u</w:t>
      </w:r>
      <w:r w:rsidRPr="00AE7B6F">
        <w:rPr>
          <w:rFonts w:asciiTheme="minorHAnsi" w:hAnsiTheme="minorHAnsi" w:cstheme="minorHAnsi"/>
        </w:rPr>
        <w:t>vedené miesto určenia</w:t>
      </w:r>
      <w:r w:rsidR="00E26A0A" w:rsidRPr="00AE7B6F">
        <w:rPr>
          <w:rFonts w:asciiTheme="minorHAnsi" w:hAnsiTheme="minorHAnsi" w:cstheme="minorHAnsi"/>
        </w:rPr>
        <w:t xml:space="preserve"> spol. IMC.</w:t>
      </w:r>
    </w:p>
    <w:p w14:paraId="2A6C3E3C" w14:textId="7A7C04A4" w:rsidR="002D780A" w:rsidRPr="00AE7B6F" w:rsidRDefault="002D780A" w:rsidP="00AE7B6F">
      <w:pPr>
        <w:jc w:val="both"/>
        <w:rPr>
          <w:rFonts w:asciiTheme="minorHAnsi" w:hAnsiTheme="minorHAnsi" w:cstheme="minorHAnsi"/>
        </w:rPr>
      </w:pPr>
      <w:r w:rsidRPr="00AE7B6F">
        <w:rPr>
          <w:rFonts w:asciiTheme="minorHAnsi" w:hAnsiTheme="minorHAnsi" w:cstheme="minorHAnsi"/>
        </w:rPr>
        <w:t xml:space="preserve">Zmluvný vzťah </w:t>
      </w:r>
      <w:r w:rsidR="006E462E" w:rsidRPr="00AE7B6F">
        <w:rPr>
          <w:rFonts w:asciiTheme="minorHAnsi" w:hAnsiTheme="minorHAnsi" w:cstheme="minorHAnsi"/>
        </w:rPr>
        <w:t xml:space="preserve">IMC </w:t>
      </w:r>
      <w:r w:rsidRPr="00AE7B6F">
        <w:rPr>
          <w:rFonts w:asciiTheme="minorHAnsi" w:hAnsiTheme="minorHAnsi" w:cstheme="minorHAnsi"/>
        </w:rPr>
        <w:t xml:space="preserve">s dodávateľom sa riadi </w:t>
      </w:r>
      <w:r w:rsidR="00176E18" w:rsidRPr="00AE7B6F">
        <w:rPr>
          <w:rFonts w:asciiTheme="minorHAnsi" w:hAnsiTheme="minorHAnsi" w:cstheme="minorHAnsi"/>
        </w:rPr>
        <w:t>platnými právnymi predpismi</w:t>
      </w:r>
      <w:r w:rsidR="00E26A0A" w:rsidRPr="00AE7B6F">
        <w:rPr>
          <w:rFonts w:asciiTheme="minorHAnsi" w:hAnsiTheme="minorHAnsi" w:cstheme="minorHAnsi"/>
        </w:rPr>
        <w:t xml:space="preserve"> Slovenskej republiky.</w:t>
      </w:r>
      <w:r w:rsidRPr="00AE7B6F">
        <w:rPr>
          <w:rFonts w:asciiTheme="minorHAnsi" w:hAnsiTheme="minorHAnsi" w:cstheme="minorHAnsi"/>
        </w:rPr>
        <w:t xml:space="preserve"> Použitie kolíznych noriem</w:t>
      </w:r>
      <w:r w:rsidR="00E26A0A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>medzinárodného práva súkromného a Dohovoru OSN o zmluvách o medzinárodnej kúpe</w:t>
      </w:r>
      <w:r w:rsidR="00E26A0A" w:rsidRPr="00AE7B6F">
        <w:rPr>
          <w:rFonts w:asciiTheme="minorHAnsi" w:hAnsiTheme="minorHAnsi" w:cstheme="minorHAnsi"/>
        </w:rPr>
        <w:t xml:space="preserve"> </w:t>
      </w:r>
      <w:r w:rsidRPr="00AE7B6F">
        <w:rPr>
          <w:rFonts w:asciiTheme="minorHAnsi" w:hAnsiTheme="minorHAnsi" w:cstheme="minorHAnsi"/>
        </w:rPr>
        <w:t xml:space="preserve">tovaru (CISG) sa vylučuje. </w:t>
      </w:r>
      <w:r w:rsidR="00176E18" w:rsidRPr="00AE7B6F">
        <w:rPr>
          <w:rFonts w:asciiTheme="minorHAnsi" w:hAnsiTheme="minorHAnsi" w:cstheme="minorHAnsi"/>
        </w:rPr>
        <w:t>Akékoľvek spory medzi IMC a dodávateľom sú oprávnené riešiť iba súdy Slovenskej republiky</w:t>
      </w:r>
    </w:p>
    <w:p w14:paraId="11F80640" w14:textId="3E2CB6DF" w:rsidR="00887A7D" w:rsidRPr="00AE7B6F" w:rsidRDefault="00887A7D" w:rsidP="00AE7B6F">
      <w:pPr>
        <w:jc w:val="both"/>
        <w:rPr>
          <w:rFonts w:asciiTheme="minorHAnsi" w:hAnsiTheme="minorHAnsi" w:cstheme="minorHAnsi"/>
        </w:rPr>
      </w:pPr>
    </w:p>
    <w:sectPr w:rsidR="00887A7D" w:rsidRPr="00AE7B6F" w:rsidSect="0021189E">
      <w:headerReference w:type="default" r:id="rId13"/>
      <w:footerReference w:type="default" r:id="rId14"/>
      <w:pgSz w:w="11906" w:h="16838"/>
      <w:pgMar w:top="1418" w:right="1247" w:bottom="1418" w:left="1247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73496" w14:textId="77777777" w:rsidR="004A0CE9" w:rsidRDefault="004A0CE9" w:rsidP="007A7D9C">
      <w:r>
        <w:separator/>
      </w:r>
    </w:p>
  </w:endnote>
  <w:endnote w:type="continuationSeparator" w:id="0">
    <w:p w14:paraId="0FF0B810" w14:textId="77777777" w:rsidR="004A0CE9" w:rsidRDefault="004A0CE9" w:rsidP="007A7D9C">
      <w:r>
        <w:continuationSeparator/>
      </w:r>
    </w:p>
  </w:endnote>
  <w:endnote w:type="continuationNotice" w:id="1">
    <w:p w14:paraId="31F16C3F" w14:textId="77777777" w:rsidR="004A0CE9" w:rsidRDefault="004A0C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556"/>
    </w:tblGrid>
    <w:tr w:rsidR="008E7FA9" w:rsidRPr="00396C33" w14:paraId="11F80651" w14:textId="77777777" w:rsidTr="005A5156">
      <w:tc>
        <w:tcPr>
          <w:tcW w:w="9556" w:type="dxa"/>
        </w:tcPr>
        <w:p w14:paraId="1FF14A84" w14:textId="5F228422" w:rsidR="008E7FA9" w:rsidRPr="00F84BDE" w:rsidRDefault="008E7FA9" w:rsidP="006F7935">
          <w:pPr>
            <w:pStyle w:val="Hlavika"/>
            <w:rPr>
              <w:sz w:val="18"/>
              <w:szCs w:val="16"/>
            </w:rPr>
          </w:pPr>
          <w:r>
            <w:rPr>
              <w:sz w:val="18"/>
              <w:szCs w:val="16"/>
            </w:rPr>
            <w:t>IMC Slovakia, s.r.o.</w:t>
          </w:r>
          <w:r w:rsidRPr="003E0C45">
            <w:rPr>
              <w:sz w:val="18"/>
              <w:szCs w:val="16"/>
            </w:rPr>
            <w:t xml:space="preserve">, </w:t>
          </w:r>
          <w:r w:rsidR="003B4767">
            <w:rPr>
              <w:sz w:val="18"/>
              <w:szCs w:val="16"/>
            </w:rPr>
            <w:t xml:space="preserve">Šebešťanová 255, 017 01 </w:t>
          </w:r>
          <w:r>
            <w:rPr>
              <w:sz w:val="18"/>
              <w:szCs w:val="16"/>
            </w:rPr>
            <w:t>Považská Bystrica</w:t>
          </w:r>
          <w:r w:rsidR="003B4767">
            <w:rPr>
              <w:sz w:val="18"/>
              <w:szCs w:val="16"/>
            </w:rPr>
            <w:t xml:space="preserve">                                                                                   </w:t>
          </w:r>
          <w:r w:rsidRPr="00396C33">
            <w:rPr>
              <w:sz w:val="18"/>
              <w:szCs w:val="16"/>
            </w:rPr>
            <w:t xml:space="preserve">Strana  </w:t>
          </w:r>
          <w:r w:rsidRPr="00396C33">
            <w:rPr>
              <w:rStyle w:val="slostrany"/>
              <w:sz w:val="18"/>
              <w:szCs w:val="16"/>
            </w:rPr>
            <w:fldChar w:fldCharType="begin"/>
          </w:r>
          <w:r w:rsidRPr="00396C33">
            <w:rPr>
              <w:rStyle w:val="slostrany"/>
              <w:sz w:val="18"/>
              <w:szCs w:val="16"/>
            </w:rPr>
            <w:instrText xml:space="preserve"> PAGE </w:instrText>
          </w:r>
          <w:r w:rsidRPr="00396C33">
            <w:rPr>
              <w:rStyle w:val="slostrany"/>
              <w:sz w:val="18"/>
              <w:szCs w:val="16"/>
            </w:rPr>
            <w:fldChar w:fldCharType="separate"/>
          </w:r>
          <w:r w:rsidR="00164CFA">
            <w:rPr>
              <w:rStyle w:val="slostrany"/>
              <w:noProof/>
              <w:sz w:val="18"/>
              <w:szCs w:val="16"/>
            </w:rPr>
            <w:t>5</w:t>
          </w:r>
          <w:r w:rsidRPr="00396C33">
            <w:rPr>
              <w:rStyle w:val="slostrany"/>
              <w:sz w:val="18"/>
              <w:szCs w:val="16"/>
            </w:rPr>
            <w:fldChar w:fldCharType="end"/>
          </w:r>
          <w:r w:rsidRPr="00396C33">
            <w:rPr>
              <w:rStyle w:val="slostrany"/>
              <w:sz w:val="18"/>
              <w:szCs w:val="16"/>
            </w:rPr>
            <w:t xml:space="preserve"> z </w:t>
          </w:r>
          <w:r w:rsidRPr="00396C33">
            <w:rPr>
              <w:rStyle w:val="slostrany"/>
              <w:sz w:val="18"/>
              <w:szCs w:val="16"/>
            </w:rPr>
            <w:fldChar w:fldCharType="begin"/>
          </w:r>
          <w:r w:rsidRPr="00396C33">
            <w:rPr>
              <w:rStyle w:val="slostrany"/>
              <w:sz w:val="18"/>
              <w:szCs w:val="16"/>
            </w:rPr>
            <w:instrText xml:space="preserve"> NUMPAGES </w:instrText>
          </w:r>
          <w:r w:rsidRPr="00396C33">
            <w:rPr>
              <w:rStyle w:val="slostrany"/>
              <w:sz w:val="18"/>
              <w:szCs w:val="16"/>
            </w:rPr>
            <w:fldChar w:fldCharType="separate"/>
          </w:r>
          <w:r w:rsidR="00164CFA">
            <w:rPr>
              <w:rStyle w:val="slostrany"/>
              <w:noProof/>
              <w:sz w:val="18"/>
              <w:szCs w:val="16"/>
            </w:rPr>
            <w:t>5</w:t>
          </w:r>
          <w:r w:rsidRPr="00396C33">
            <w:rPr>
              <w:rStyle w:val="slostrany"/>
              <w:sz w:val="18"/>
              <w:szCs w:val="16"/>
            </w:rPr>
            <w:fldChar w:fldCharType="end"/>
          </w:r>
          <w:r w:rsidR="00F84BDE">
            <w:rPr>
              <w:rStyle w:val="slostrany"/>
              <w:sz w:val="18"/>
              <w:szCs w:val="16"/>
            </w:rPr>
            <w:t xml:space="preserve"> </w:t>
          </w:r>
        </w:p>
        <w:p w14:paraId="11F80650" w14:textId="1D4B1741" w:rsidR="008E7FA9" w:rsidRPr="00396C33" w:rsidRDefault="00164CFA" w:rsidP="007F44F5">
          <w:pPr>
            <w:pStyle w:val="Hlavika"/>
            <w:rPr>
              <w:sz w:val="18"/>
              <w:szCs w:val="16"/>
            </w:rPr>
          </w:pPr>
          <w:hyperlink r:id="rId1" w:history="1">
            <w:r w:rsidR="0019234C" w:rsidRPr="004750B2">
              <w:rPr>
                <w:rStyle w:val="Hypertextovprepojenie"/>
                <w:sz w:val="12"/>
                <w:szCs w:val="16"/>
              </w:rPr>
              <w:t xml:space="preserve"> </w:t>
            </w:r>
          </w:hyperlink>
          <w:r w:rsidR="008E7FA9" w:rsidRPr="00824DCD">
            <w:rPr>
              <w:rStyle w:val="slostrany"/>
              <w:sz w:val="12"/>
              <w:szCs w:val="16"/>
            </w:rPr>
            <w:t xml:space="preserve"> </w:t>
          </w:r>
        </w:p>
      </w:tc>
    </w:tr>
  </w:tbl>
  <w:p w14:paraId="11F80652" w14:textId="77777777" w:rsidR="008E7FA9" w:rsidRPr="00396C33" w:rsidRDefault="008E7FA9">
    <w:pPr>
      <w:pStyle w:val="Pta"/>
    </w:pPr>
  </w:p>
  <w:p w14:paraId="11F80653" w14:textId="77777777" w:rsidR="008E7FA9" w:rsidRDefault="008E7FA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BEA65" w14:textId="77777777" w:rsidR="004A0CE9" w:rsidRDefault="004A0CE9" w:rsidP="007A7D9C">
      <w:r>
        <w:separator/>
      </w:r>
    </w:p>
  </w:footnote>
  <w:footnote w:type="continuationSeparator" w:id="0">
    <w:p w14:paraId="5AF18EB1" w14:textId="77777777" w:rsidR="004A0CE9" w:rsidRDefault="004A0CE9" w:rsidP="007A7D9C">
      <w:r>
        <w:continuationSeparator/>
      </w:r>
    </w:p>
  </w:footnote>
  <w:footnote w:type="continuationNotice" w:id="1">
    <w:p w14:paraId="00B40E07" w14:textId="77777777" w:rsidR="004A0CE9" w:rsidRDefault="004A0C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7148"/>
      <w:gridCol w:w="2254"/>
    </w:tblGrid>
    <w:tr w:rsidR="008E7FA9" w14:paraId="11F8064D" w14:textId="77777777" w:rsidTr="0047399F">
      <w:trPr>
        <w:trHeight w:val="567"/>
      </w:trPr>
      <w:tc>
        <w:tcPr>
          <w:tcW w:w="7338" w:type="dxa"/>
        </w:tcPr>
        <w:p w14:paraId="11F8064A" w14:textId="62FFD616" w:rsidR="003B4767" w:rsidRDefault="00154314" w:rsidP="00DE1F9B">
          <w:pPr>
            <w:tabs>
              <w:tab w:val="center" w:pos="3561"/>
              <w:tab w:val="left" w:pos="6331"/>
            </w:tabs>
          </w:pPr>
          <w:r>
            <w:rPr>
              <w:b/>
              <w:sz w:val="32"/>
              <w:szCs w:val="32"/>
            </w:rPr>
            <w:t xml:space="preserve"> </w:t>
          </w:r>
        </w:p>
        <w:p w14:paraId="0BC5081A" w14:textId="1FB150AD" w:rsidR="008E7FA9" w:rsidRPr="003B4767" w:rsidRDefault="003B4767" w:rsidP="003B4767">
          <w:pPr>
            <w:tabs>
              <w:tab w:val="left" w:pos="1782"/>
            </w:tabs>
            <w:jc w:val="center"/>
            <w:rPr>
              <w:b/>
              <w:bCs/>
            </w:rPr>
          </w:pPr>
          <w:r w:rsidRPr="003B4767">
            <w:rPr>
              <w:b/>
              <w:bCs/>
              <w:sz w:val="28"/>
              <w:szCs w:val="28"/>
            </w:rPr>
            <w:t>Všeobecné podmienky nákupu a dodacie podmienky</w:t>
          </w:r>
        </w:p>
      </w:tc>
      <w:tc>
        <w:tcPr>
          <w:tcW w:w="2268" w:type="dxa"/>
        </w:tcPr>
        <w:p w14:paraId="11F8064C" w14:textId="6E51AED6" w:rsidR="008E7FA9" w:rsidRPr="00761FB2" w:rsidRDefault="0017248A" w:rsidP="00761FB2">
          <w:pPr>
            <w:jc w:val="center"/>
            <w:rPr>
              <w:b/>
              <w:sz w:val="16"/>
              <w:szCs w:val="32"/>
            </w:rPr>
          </w:pPr>
          <w:r>
            <w:rPr>
              <w:b/>
              <w:noProof/>
              <w:sz w:val="16"/>
              <w:szCs w:val="32"/>
              <w:lang w:eastAsia="sk-SK"/>
            </w:rPr>
            <w:drawing>
              <wp:inline distT="0" distB="0" distL="0" distR="0" wp14:anchorId="4EAD2819" wp14:editId="7911BF97">
                <wp:extent cx="1032232" cy="571500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- motto 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457" cy="5749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7F1443" w14:paraId="444098FA" w14:textId="77777777" w:rsidTr="007F1443">
      <w:trPr>
        <w:trHeight w:val="393"/>
      </w:trPr>
      <w:tc>
        <w:tcPr>
          <w:tcW w:w="7338" w:type="dxa"/>
        </w:tcPr>
        <w:p w14:paraId="6EF9A0CD" w14:textId="11DE8B99" w:rsidR="007F1443" w:rsidRPr="007A7D9C" w:rsidRDefault="007F1443" w:rsidP="007F1443">
          <w:pPr>
            <w:rPr>
              <w:b/>
              <w:sz w:val="32"/>
              <w:szCs w:val="32"/>
            </w:rPr>
          </w:pPr>
        </w:p>
      </w:tc>
      <w:tc>
        <w:tcPr>
          <w:tcW w:w="2268" w:type="dxa"/>
        </w:tcPr>
        <w:p w14:paraId="1749FF3E" w14:textId="77777777" w:rsidR="007F1443" w:rsidRDefault="003B4767" w:rsidP="007F1443">
          <w:pPr>
            <w:rPr>
              <w:noProof/>
              <w:sz w:val="16"/>
              <w:szCs w:val="20"/>
            </w:rPr>
          </w:pPr>
          <w:r>
            <w:rPr>
              <w:noProof/>
              <w:sz w:val="16"/>
              <w:szCs w:val="20"/>
            </w:rPr>
            <w:t xml:space="preserve">Verzia 1, </w:t>
          </w:r>
        </w:p>
        <w:p w14:paraId="799AD740" w14:textId="4DB34F82" w:rsidR="003B4767" w:rsidRDefault="003B4767" w:rsidP="007F1443">
          <w:pPr>
            <w:rPr>
              <w:noProof/>
            </w:rPr>
          </w:pPr>
          <w:r w:rsidRPr="003B4767">
            <w:rPr>
              <w:noProof/>
              <w:sz w:val="16"/>
              <w:szCs w:val="20"/>
            </w:rPr>
            <w:t>Platn</w:t>
          </w:r>
          <w:r w:rsidR="005169E6">
            <w:rPr>
              <w:noProof/>
              <w:sz w:val="16"/>
              <w:szCs w:val="20"/>
            </w:rPr>
            <w:t>é</w:t>
          </w:r>
          <w:r w:rsidRPr="003B4767">
            <w:rPr>
              <w:noProof/>
              <w:sz w:val="16"/>
              <w:szCs w:val="20"/>
            </w:rPr>
            <w:t xml:space="preserve"> od</w:t>
          </w:r>
          <w:r>
            <w:rPr>
              <w:noProof/>
              <w:sz w:val="16"/>
              <w:szCs w:val="20"/>
            </w:rPr>
            <w:t xml:space="preserve">: </w:t>
          </w:r>
          <w:r w:rsidRPr="003B4767">
            <w:rPr>
              <w:noProof/>
              <w:sz w:val="16"/>
              <w:szCs w:val="20"/>
            </w:rPr>
            <w:t>01.06.2024</w:t>
          </w:r>
        </w:p>
      </w:tc>
    </w:tr>
  </w:tbl>
  <w:p w14:paraId="11F8064E" w14:textId="77777777" w:rsidR="008E7FA9" w:rsidRDefault="008E7FA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31C05"/>
    <w:multiLevelType w:val="hybridMultilevel"/>
    <w:tmpl w:val="D61689A8"/>
    <w:lvl w:ilvl="0" w:tplc="2E4ED6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87FCC"/>
    <w:multiLevelType w:val="hybridMultilevel"/>
    <w:tmpl w:val="2CC8665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B638C"/>
    <w:multiLevelType w:val="hybridMultilevel"/>
    <w:tmpl w:val="89BEA4A4"/>
    <w:lvl w:ilvl="0" w:tplc="A45AB758">
      <w:start w:val="1"/>
      <w:numFmt w:val="bullet"/>
      <w:pStyle w:val="ODRAZKY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E16E3"/>
    <w:multiLevelType w:val="multilevel"/>
    <w:tmpl w:val="8A069D8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AD34983"/>
    <w:multiLevelType w:val="hybridMultilevel"/>
    <w:tmpl w:val="4E0225E2"/>
    <w:lvl w:ilvl="0" w:tplc="041B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5" w15:restartNumberingAfterBreak="0">
    <w:nsid w:val="1E6E1190"/>
    <w:multiLevelType w:val="hybridMultilevel"/>
    <w:tmpl w:val="B02AD8C4"/>
    <w:lvl w:ilvl="0" w:tplc="0474405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B5315"/>
    <w:multiLevelType w:val="hybridMultilevel"/>
    <w:tmpl w:val="4922E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A1131"/>
    <w:multiLevelType w:val="hybridMultilevel"/>
    <w:tmpl w:val="54407C1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B0A3A"/>
    <w:multiLevelType w:val="hybridMultilevel"/>
    <w:tmpl w:val="19E00F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11CF0"/>
    <w:multiLevelType w:val="hybridMultilevel"/>
    <w:tmpl w:val="B9962172"/>
    <w:lvl w:ilvl="0" w:tplc="041B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F0FA6"/>
    <w:multiLevelType w:val="hybridMultilevel"/>
    <w:tmpl w:val="EA8ED52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E0E02"/>
    <w:multiLevelType w:val="hybridMultilevel"/>
    <w:tmpl w:val="24F8B4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07D83"/>
    <w:multiLevelType w:val="hybridMultilevel"/>
    <w:tmpl w:val="9880E5EE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4750D0"/>
    <w:multiLevelType w:val="multilevel"/>
    <w:tmpl w:val="045ED6CA"/>
    <w:lvl w:ilvl="0">
      <w:start w:val="1"/>
      <w:numFmt w:val="decimal"/>
      <w:pStyle w:val="Odsekzoznamu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78A6F80"/>
    <w:multiLevelType w:val="hybridMultilevel"/>
    <w:tmpl w:val="A6F6BDD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47412"/>
    <w:multiLevelType w:val="hybridMultilevel"/>
    <w:tmpl w:val="465A36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AB020B"/>
    <w:multiLevelType w:val="hybridMultilevel"/>
    <w:tmpl w:val="330251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71219"/>
    <w:multiLevelType w:val="hybridMultilevel"/>
    <w:tmpl w:val="BB8A14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0F4A01"/>
    <w:multiLevelType w:val="hybridMultilevel"/>
    <w:tmpl w:val="9CC47E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CE6D3E"/>
    <w:multiLevelType w:val="hybridMultilevel"/>
    <w:tmpl w:val="13AAC4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5B763B"/>
    <w:multiLevelType w:val="hybridMultilevel"/>
    <w:tmpl w:val="0E229B3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750087"/>
    <w:multiLevelType w:val="hybridMultilevel"/>
    <w:tmpl w:val="B366E9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3D63BD"/>
    <w:multiLevelType w:val="hybridMultilevel"/>
    <w:tmpl w:val="38FEC4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6238D3"/>
    <w:multiLevelType w:val="hybridMultilevel"/>
    <w:tmpl w:val="4B2676E2"/>
    <w:lvl w:ilvl="0" w:tplc="041B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4" w15:restartNumberingAfterBreak="0">
    <w:nsid w:val="6BEA5092"/>
    <w:multiLevelType w:val="hybridMultilevel"/>
    <w:tmpl w:val="84BED9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7C0A4D"/>
    <w:multiLevelType w:val="hybridMultilevel"/>
    <w:tmpl w:val="D4C2BE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242E37"/>
    <w:multiLevelType w:val="hybridMultilevel"/>
    <w:tmpl w:val="821043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E2316"/>
    <w:multiLevelType w:val="hybridMultilevel"/>
    <w:tmpl w:val="3CC23190"/>
    <w:lvl w:ilvl="0" w:tplc="90C20C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7C2413"/>
    <w:multiLevelType w:val="hybridMultilevel"/>
    <w:tmpl w:val="3F8C5A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BA311B"/>
    <w:multiLevelType w:val="hybridMultilevel"/>
    <w:tmpl w:val="084452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23"/>
  </w:num>
  <w:num w:numId="4">
    <w:abstractNumId w:val="28"/>
  </w:num>
  <w:num w:numId="5">
    <w:abstractNumId w:val="10"/>
  </w:num>
  <w:num w:numId="6">
    <w:abstractNumId w:val="13"/>
  </w:num>
  <w:num w:numId="7">
    <w:abstractNumId w:val="22"/>
  </w:num>
  <w:num w:numId="8">
    <w:abstractNumId w:val="13"/>
  </w:num>
  <w:num w:numId="9">
    <w:abstractNumId w:val="13"/>
    <w:lvlOverride w:ilvl="0">
      <w:startOverride w:val="4"/>
    </w:lvlOverride>
    <w:lvlOverride w:ilvl="1">
      <w:startOverride w:val="1"/>
    </w:lvlOverride>
    <w:lvlOverride w:ilvl="2">
      <w:startOverride w:val="2"/>
    </w:lvlOverride>
  </w:num>
  <w:num w:numId="10">
    <w:abstractNumId w:val="26"/>
  </w:num>
  <w:num w:numId="11">
    <w:abstractNumId w:val="20"/>
  </w:num>
  <w:num w:numId="12">
    <w:abstractNumId w:val="21"/>
  </w:num>
  <w:num w:numId="13">
    <w:abstractNumId w:val="2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7"/>
    </w:lvlOverride>
  </w:num>
  <w:num w:numId="16">
    <w:abstractNumId w:val="11"/>
  </w:num>
  <w:num w:numId="17">
    <w:abstractNumId w:val="15"/>
  </w:num>
  <w:num w:numId="18">
    <w:abstractNumId w:val="7"/>
  </w:num>
  <w:num w:numId="19">
    <w:abstractNumId w:val="18"/>
  </w:num>
  <w:num w:numId="20">
    <w:abstractNumId w:val="4"/>
  </w:num>
  <w:num w:numId="21">
    <w:abstractNumId w:val="2"/>
  </w:num>
  <w:num w:numId="22">
    <w:abstractNumId w:val="12"/>
  </w:num>
  <w:num w:numId="23">
    <w:abstractNumId w:val="14"/>
  </w:num>
  <w:num w:numId="24">
    <w:abstractNumId w:val="8"/>
  </w:num>
  <w:num w:numId="25">
    <w:abstractNumId w:val="1"/>
  </w:num>
  <w:num w:numId="26">
    <w:abstractNumId w:val="2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3"/>
  </w:num>
  <w:num w:numId="30">
    <w:abstractNumId w:val="13"/>
  </w:num>
  <w:num w:numId="31">
    <w:abstractNumId w:val="2"/>
  </w:num>
  <w:num w:numId="32">
    <w:abstractNumId w:val="13"/>
  </w:num>
  <w:num w:numId="33">
    <w:abstractNumId w:val="13"/>
  </w:num>
  <w:num w:numId="34">
    <w:abstractNumId w:val="13"/>
  </w:num>
  <w:num w:numId="35">
    <w:abstractNumId w:val="6"/>
  </w:num>
  <w:num w:numId="36">
    <w:abstractNumId w:val="13"/>
  </w:num>
  <w:num w:numId="37">
    <w:abstractNumId w:val="0"/>
  </w:num>
  <w:num w:numId="38">
    <w:abstractNumId w:val="27"/>
  </w:num>
  <w:num w:numId="39">
    <w:abstractNumId w:val="9"/>
  </w:num>
  <w:num w:numId="40">
    <w:abstractNumId w:val="16"/>
  </w:num>
  <w:num w:numId="41">
    <w:abstractNumId w:val="25"/>
  </w:num>
  <w:num w:numId="42">
    <w:abstractNumId w:val="29"/>
  </w:num>
  <w:num w:numId="43">
    <w:abstractNumId w:val="5"/>
  </w:num>
  <w:num w:numId="44">
    <w:abstractNumId w:val="17"/>
  </w:num>
  <w:num w:numId="45">
    <w:abstractNumId w:val="19"/>
  </w:num>
  <w:num w:numId="46">
    <w:abstractNumId w:val="13"/>
  </w:num>
  <w:num w:numId="47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D9C"/>
    <w:rsid w:val="0000104C"/>
    <w:rsid w:val="00001362"/>
    <w:rsid w:val="000027EB"/>
    <w:rsid w:val="00003149"/>
    <w:rsid w:val="000039A9"/>
    <w:rsid w:val="000056DE"/>
    <w:rsid w:val="000073D1"/>
    <w:rsid w:val="00007540"/>
    <w:rsid w:val="00007D83"/>
    <w:rsid w:val="00010588"/>
    <w:rsid w:val="00011846"/>
    <w:rsid w:val="00011B25"/>
    <w:rsid w:val="00012191"/>
    <w:rsid w:val="00013758"/>
    <w:rsid w:val="0001421A"/>
    <w:rsid w:val="0002071C"/>
    <w:rsid w:val="000228A0"/>
    <w:rsid w:val="00023141"/>
    <w:rsid w:val="00024148"/>
    <w:rsid w:val="0002558F"/>
    <w:rsid w:val="000258AC"/>
    <w:rsid w:val="00025C4E"/>
    <w:rsid w:val="00026551"/>
    <w:rsid w:val="00031729"/>
    <w:rsid w:val="00031E71"/>
    <w:rsid w:val="0003269C"/>
    <w:rsid w:val="0003385B"/>
    <w:rsid w:val="000339A6"/>
    <w:rsid w:val="00033B4A"/>
    <w:rsid w:val="00036095"/>
    <w:rsid w:val="000362EC"/>
    <w:rsid w:val="00037541"/>
    <w:rsid w:val="0004148E"/>
    <w:rsid w:val="000415CA"/>
    <w:rsid w:val="00041C49"/>
    <w:rsid w:val="0004214A"/>
    <w:rsid w:val="0004547B"/>
    <w:rsid w:val="00046305"/>
    <w:rsid w:val="00046B7A"/>
    <w:rsid w:val="000470AC"/>
    <w:rsid w:val="000509CA"/>
    <w:rsid w:val="00052CC9"/>
    <w:rsid w:val="00053C11"/>
    <w:rsid w:val="0005491D"/>
    <w:rsid w:val="0005593E"/>
    <w:rsid w:val="00056B94"/>
    <w:rsid w:val="000621B6"/>
    <w:rsid w:val="00062E39"/>
    <w:rsid w:val="00065D48"/>
    <w:rsid w:val="000669CE"/>
    <w:rsid w:val="000676B1"/>
    <w:rsid w:val="000718AE"/>
    <w:rsid w:val="00071B95"/>
    <w:rsid w:val="0007389E"/>
    <w:rsid w:val="00074090"/>
    <w:rsid w:val="00077D8A"/>
    <w:rsid w:val="0008005F"/>
    <w:rsid w:val="000837BA"/>
    <w:rsid w:val="00086A3D"/>
    <w:rsid w:val="0008769D"/>
    <w:rsid w:val="00087CAD"/>
    <w:rsid w:val="00091234"/>
    <w:rsid w:val="000932EF"/>
    <w:rsid w:val="00093E80"/>
    <w:rsid w:val="000954A5"/>
    <w:rsid w:val="000A198B"/>
    <w:rsid w:val="000A2FF0"/>
    <w:rsid w:val="000A5BD9"/>
    <w:rsid w:val="000B2F83"/>
    <w:rsid w:val="000B4699"/>
    <w:rsid w:val="000B54BA"/>
    <w:rsid w:val="000B5D0D"/>
    <w:rsid w:val="000B73EF"/>
    <w:rsid w:val="000B747B"/>
    <w:rsid w:val="000C0D36"/>
    <w:rsid w:val="000C149D"/>
    <w:rsid w:val="000C19AD"/>
    <w:rsid w:val="000C1ACD"/>
    <w:rsid w:val="000C1F4F"/>
    <w:rsid w:val="000C21B8"/>
    <w:rsid w:val="000C2631"/>
    <w:rsid w:val="000C35F3"/>
    <w:rsid w:val="000C3624"/>
    <w:rsid w:val="000C3B83"/>
    <w:rsid w:val="000C3B94"/>
    <w:rsid w:val="000C4E36"/>
    <w:rsid w:val="000C4FC5"/>
    <w:rsid w:val="000C517B"/>
    <w:rsid w:val="000C6C7C"/>
    <w:rsid w:val="000C7FB9"/>
    <w:rsid w:val="000D0585"/>
    <w:rsid w:val="000D27B8"/>
    <w:rsid w:val="000D2D1D"/>
    <w:rsid w:val="000D3B2B"/>
    <w:rsid w:val="000D4532"/>
    <w:rsid w:val="000D6D3C"/>
    <w:rsid w:val="000D7085"/>
    <w:rsid w:val="000D7F2A"/>
    <w:rsid w:val="000D7FB2"/>
    <w:rsid w:val="000E015F"/>
    <w:rsid w:val="000E1572"/>
    <w:rsid w:val="000E1A5E"/>
    <w:rsid w:val="000E289C"/>
    <w:rsid w:val="000E32F3"/>
    <w:rsid w:val="000E3833"/>
    <w:rsid w:val="000E53AF"/>
    <w:rsid w:val="000E5AE0"/>
    <w:rsid w:val="000E5E81"/>
    <w:rsid w:val="000E5FE7"/>
    <w:rsid w:val="000E7873"/>
    <w:rsid w:val="000F2712"/>
    <w:rsid w:val="000F45E6"/>
    <w:rsid w:val="000F4631"/>
    <w:rsid w:val="000F52A7"/>
    <w:rsid w:val="000F5D98"/>
    <w:rsid w:val="000F6376"/>
    <w:rsid w:val="000F7232"/>
    <w:rsid w:val="00103506"/>
    <w:rsid w:val="00103FAF"/>
    <w:rsid w:val="00104DA9"/>
    <w:rsid w:val="0010620A"/>
    <w:rsid w:val="00106E6C"/>
    <w:rsid w:val="00112BB0"/>
    <w:rsid w:val="00114155"/>
    <w:rsid w:val="00114368"/>
    <w:rsid w:val="0011462B"/>
    <w:rsid w:val="001159D3"/>
    <w:rsid w:val="001163D8"/>
    <w:rsid w:val="00116A0E"/>
    <w:rsid w:val="00117BAC"/>
    <w:rsid w:val="001238CD"/>
    <w:rsid w:val="001249BC"/>
    <w:rsid w:val="00124A02"/>
    <w:rsid w:val="00125D8C"/>
    <w:rsid w:val="0012642D"/>
    <w:rsid w:val="001274B3"/>
    <w:rsid w:val="0013012F"/>
    <w:rsid w:val="001317A6"/>
    <w:rsid w:val="00135CFA"/>
    <w:rsid w:val="00135D46"/>
    <w:rsid w:val="001360D7"/>
    <w:rsid w:val="00137F4B"/>
    <w:rsid w:val="00140E8A"/>
    <w:rsid w:val="001410D6"/>
    <w:rsid w:val="00142B30"/>
    <w:rsid w:val="00142CFB"/>
    <w:rsid w:val="00143D48"/>
    <w:rsid w:val="00144433"/>
    <w:rsid w:val="00146283"/>
    <w:rsid w:val="00147769"/>
    <w:rsid w:val="001502DF"/>
    <w:rsid w:val="0015062F"/>
    <w:rsid w:val="0015228C"/>
    <w:rsid w:val="00154314"/>
    <w:rsid w:val="001563C2"/>
    <w:rsid w:val="001604B1"/>
    <w:rsid w:val="0016098B"/>
    <w:rsid w:val="0016196E"/>
    <w:rsid w:val="001642C6"/>
    <w:rsid w:val="00164CFA"/>
    <w:rsid w:val="00164EE4"/>
    <w:rsid w:val="00165F76"/>
    <w:rsid w:val="00166CDB"/>
    <w:rsid w:val="001676B8"/>
    <w:rsid w:val="001676D4"/>
    <w:rsid w:val="00167B1B"/>
    <w:rsid w:val="00170C28"/>
    <w:rsid w:val="00171256"/>
    <w:rsid w:val="001716E2"/>
    <w:rsid w:val="0017248A"/>
    <w:rsid w:val="001726D3"/>
    <w:rsid w:val="001728B6"/>
    <w:rsid w:val="0017302C"/>
    <w:rsid w:val="001733F1"/>
    <w:rsid w:val="00173CA4"/>
    <w:rsid w:val="0017446E"/>
    <w:rsid w:val="0017665C"/>
    <w:rsid w:val="00176E18"/>
    <w:rsid w:val="0017750A"/>
    <w:rsid w:val="00177550"/>
    <w:rsid w:val="001817D3"/>
    <w:rsid w:val="001837E7"/>
    <w:rsid w:val="00184504"/>
    <w:rsid w:val="0019231A"/>
    <w:rsid w:val="0019234C"/>
    <w:rsid w:val="001925C2"/>
    <w:rsid w:val="00192C29"/>
    <w:rsid w:val="0019363D"/>
    <w:rsid w:val="00195631"/>
    <w:rsid w:val="00196B52"/>
    <w:rsid w:val="00197E52"/>
    <w:rsid w:val="001A094A"/>
    <w:rsid w:val="001A247C"/>
    <w:rsid w:val="001A430F"/>
    <w:rsid w:val="001A5383"/>
    <w:rsid w:val="001A7409"/>
    <w:rsid w:val="001A7FBC"/>
    <w:rsid w:val="001B1202"/>
    <w:rsid w:val="001B1B4E"/>
    <w:rsid w:val="001B25D1"/>
    <w:rsid w:val="001B2DEB"/>
    <w:rsid w:val="001B3CA3"/>
    <w:rsid w:val="001B5C8F"/>
    <w:rsid w:val="001C0F35"/>
    <w:rsid w:val="001C1BDC"/>
    <w:rsid w:val="001C287D"/>
    <w:rsid w:val="001C2E49"/>
    <w:rsid w:val="001C32A7"/>
    <w:rsid w:val="001C3F30"/>
    <w:rsid w:val="001C4147"/>
    <w:rsid w:val="001C501F"/>
    <w:rsid w:val="001C5A51"/>
    <w:rsid w:val="001C5BFB"/>
    <w:rsid w:val="001C5ED9"/>
    <w:rsid w:val="001D025A"/>
    <w:rsid w:val="001D2AF9"/>
    <w:rsid w:val="001D33B9"/>
    <w:rsid w:val="001D5667"/>
    <w:rsid w:val="001D6859"/>
    <w:rsid w:val="001D7F4E"/>
    <w:rsid w:val="001E0815"/>
    <w:rsid w:val="001E1DCF"/>
    <w:rsid w:val="001E2BCC"/>
    <w:rsid w:val="001E4216"/>
    <w:rsid w:val="001E6231"/>
    <w:rsid w:val="001E7820"/>
    <w:rsid w:val="001E7F72"/>
    <w:rsid w:val="001F173A"/>
    <w:rsid w:val="001F1FBE"/>
    <w:rsid w:val="001F5734"/>
    <w:rsid w:val="001F5887"/>
    <w:rsid w:val="001F7AC8"/>
    <w:rsid w:val="0020240E"/>
    <w:rsid w:val="0020253E"/>
    <w:rsid w:val="00202909"/>
    <w:rsid w:val="00203E7B"/>
    <w:rsid w:val="00204F78"/>
    <w:rsid w:val="00205A95"/>
    <w:rsid w:val="002060C2"/>
    <w:rsid w:val="002077D0"/>
    <w:rsid w:val="002102BB"/>
    <w:rsid w:val="00210823"/>
    <w:rsid w:val="0021189E"/>
    <w:rsid w:val="00213C4D"/>
    <w:rsid w:val="002142DA"/>
    <w:rsid w:val="00214437"/>
    <w:rsid w:val="00215793"/>
    <w:rsid w:val="00215989"/>
    <w:rsid w:val="00215C2D"/>
    <w:rsid w:val="00217262"/>
    <w:rsid w:val="0021752B"/>
    <w:rsid w:val="00220027"/>
    <w:rsid w:val="00221112"/>
    <w:rsid w:val="00221EE3"/>
    <w:rsid w:val="0022283C"/>
    <w:rsid w:val="0022375F"/>
    <w:rsid w:val="00224532"/>
    <w:rsid w:val="0022667F"/>
    <w:rsid w:val="00226820"/>
    <w:rsid w:val="00227A5D"/>
    <w:rsid w:val="00227C62"/>
    <w:rsid w:val="002304F7"/>
    <w:rsid w:val="00233622"/>
    <w:rsid w:val="0023499A"/>
    <w:rsid w:val="00234A3B"/>
    <w:rsid w:val="00236005"/>
    <w:rsid w:val="002362EB"/>
    <w:rsid w:val="00237C87"/>
    <w:rsid w:val="002408A6"/>
    <w:rsid w:val="00241CE9"/>
    <w:rsid w:val="00242964"/>
    <w:rsid w:val="002432C8"/>
    <w:rsid w:val="00243844"/>
    <w:rsid w:val="00244CB3"/>
    <w:rsid w:val="00245773"/>
    <w:rsid w:val="002458D1"/>
    <w:rsid w:val="0024602C"/>
    <w:rsid w:val="00246349"/>
    <w:rsid w:val="00246675"/>
    <w:rsid w:val="00246B71"/>
    <w:rsid w:val="00246BD0"/>
    <w:rsid w:val="00246E9A"/>
    <w:rsid w:val="002475A3"/>
    <w:rsid w:val="002509E4"/>
    <w:rsid w:val="00251311"/>
    <w:rsid w:val="0025211B"/>
    <w:rsid w:val="002521BD"/>
    <w:rsid w:val="00253A0D"/>
    <w:rsid w:val="0025499C"/>
    <w:rsid w:val="00256632"/>
    <w:rsid w:val="00256CCD"/>
    <w:rsid w:val="00257B57"/>
    <w:rsid w:val="00260CD9"/>
    <w:rsid w:val="00260D14"/>
    <w:rsid w:val="002622F1"/>
    <w:rsid w:val="00262AFD"/>
    <w:rsid w:val="00264942"/>
    <w:rsid w:val="00264F83"/>
    <w:rsid w:val="0026589D"/>
    <w:rsid w:val="00266068"/>
    <w:rsid w:val="00266A42"/>
    <w:rsid w:val="00270954"/>
    <w:rsid w:val="0027131A"/>
    <w:rsid w:val="00271A04"/>
    <w:rsid w:val="00272952"/>
    <w:rsid w:val="00274508"/>
    <w:rsid w:val="002815FA"/>
    <w:rsid w:val="0028196C"/>
    <w:rsid w:val="00283CEA"/>
    <w:rsid w:val="00284AF6"/>
    <w:rsid w:val="002876C0"/>
    <w:rsid w:val="00287EE1"/>
    <w:rsid w:val="0029171A"/>
    <w:rsid w:val="00291E2D"/>
    <w:rsid w:val="00292A06"/>
    <w:rsid w:val="002938EF"/>
    <w:rsid w:val="00295513"/>
    <w:rsid w:val="00295523"/>
    <w:rsid w:val="0029640F"/>
    <w:rsid w:val="00296BE2"/>
    <w:rsid w:val="00297625"/>
    <w:rsid w:val="002A1432"/>
    <w:rsid w:val="002A219A"/>
    <w:rsid w:val="002A420F"/>
    <w:rsid w:val="002A583B"/>
    <w:rsid w:val="002A625E"/>
    <w:rsid w:val="002A69C3"/>
    <w:rsid w:val="002A7C95"/>
    <w:rsid w:val="002B27B5"/>
    <w:rsid w:val="002B4A22"/>
    <w:rsid w:val="002C0860"/>
    <w:rsid w:val="002C0EF0"/>
    <w:rsid w:val="002C100B"/>
    <w:rsid w:val="002C3E52"/>
    <w:rsid w:val="002C678F"/>
    <w:rsid w:val="002C6F85"/>
    <w:rsid w:val="002C736F"/>
    <w:rsid w:val="002C7F22"/>
    <w:rsid w:val="002D0E8E"/>
    <w:rsid w:val="002D2ACC"/>
    <w:rsid w:val="002D2FB8"/>
    <w:rsid w:val="002D367C"/>
    <w:rsid w:val="002D37A7"/>
    <w:rsid w:val="002D42E6"/>
    <w:rsid w:val="002D441F"/>
    <w:rsid w:val="002D4968"/>
    <w:rsid w:val="002D4AB5"/>
    <w:rsid w:val="002D53EF"/>
    <w:rsid w:val="002D5933"/>
    <w:rsid w:val="002D593A"/>
    <w:rsid w:val="002D5D51"/>
    <w:rsid w:val="002D6471"/>
    <w:rsid w:val="002D780A"/>
    <w:rsid w:val="002D7FCB"/>
    <w:rsid w:val="002E35BF"/>
    <w:rsid w:val="002E38C8"/>
    <w:rsid w:val="002E3D6E"/>
    <w:rsid w:val="002E40EF"/>
    <w:rsid w:val="002E5C8D"/>
    <w:rsid w:val="002F03B8"/>
    <w:rsid w:val="002F23A9"/>
    <w:rsid w:val="002F2656"/>
    <w:rsid w:val="002F3E0B"/>
    <w:rsid w:val="002F4BE7"/>
    <w:rsid w:val="002F549F"/>
    <w:rsid w:val="002F5DB9"/>
    <w:rsid w:val="002F60D9"/>
    <w:rsid w:val="002F665F"/>
    <w:rsid w:val="002F764E"/>
    <w:rsid w:val="002F780C"/>
    <w:rsid w:val="003000FB"/>
    <w:rsid w:val="00300511"/>
    <w:rsid w:val="00300BCF"/>
    <w:rsid w:val="003011DB"/>
    <w:rsid w:val="00301C52"/>
    <w:rsid w:val="00301C9F"/>
    <w:rsid w:val="00302933"/>
    <w:rsid w:val="00303835"/>
    <w:rsid w:val="00303949"/>
    <w:rsid w:val="00304503"/>
    <w:rsid w:val="00306A93"/>
    <w:rsid w:val="00310710"/>
    <w:rsid w:val="00310D1D"/>
    <w:rsid w:val="0031102F"/>
    <w:rsid w:val="00311488"/>
    <w:rsid w:val="00311C62"/>
    <w:rsid w:val="00312303"/>
    <w:rsid w:val="00312B02"/>
    <w:rsid w:val="00312B26"/>
    <w:rsid w:val="00314111"/>
    <w:rsid w:val="0031463D"/>
    <w:rsid w:val="00314C8D"/>
    <w:rsid w:val="0031540E"/>
    <w:rsid w:val="00316C15"/>
    <w:rsid w:val="0031737E"/>
    <w:rsid w:val="00323310"/>
    <w:rsid w:val="003237BA"/>
    <w:rsid w:val="00323A09"/>
    <w:rsid w:val="00323E55"/>
    <w:rsid w:val="00324982"/>
    <w:rsid w:val="003251B2"/>
    <w:rsid w:val="00325BD8"/>
    <w:rsid w:val="003273A2"/>
    <w:rsid w:val="0033320B"/>
    <w:rsid w:val="003366AF"/>
    <w:rsid w:val="0033693C"/>
    <w:rsid w:val="00337B02"/>
    <w:rsid w:val="0034186C"/>
    <w:rsid w:val="00342B3D"/>
    <w:rsid w:val="00343061"/>
    <w:rsid w:val="00344D69"/>
    <w:rsid w:val="0034532F"/>
    <w:rsid w:val="003453F5"/>
    <w:rsid w:val="00345CB3"/>
    <w:rsid w:val="00347468"/>
    <w:rsid w:val="00350005"/>
    <w:rsid w:val="003505A4"/>
    <w:rsid w:val="00350614"/>
    <w:rsid w:val="00351D3A"/>
    <w:rsid w:val="0035318D"/>
    <w:rsid w:val="00353B33"/>
    <w:rsid w:val="00355A92"/>
    <w:rsid w:val="00355FEA"/>
    <w:rsid w:val="00356290"/>
    <w:rsid w:val="00356382"/>
    <w:rsid w:val="00356B5D"/>
    <w:rsid w:val="0035734E"/>
    <w:rsid w:val="003606D6"/>
    <w:rsid w:val="0036158E"/>
    <w:rsid w:val="00361920"/>
    <w:rsid w:val="00362121"/>
    <w:rsid w:val="003621E0"/>
    <w:rsid w:val="003628D0"/>
    <w:rsid w:val="00363EC0"/>
    <w:rsid w:val="00364A73"/>
    <w:rsid w:val="003659E0"/>
    <w:rsid w:val="003661AB"/>
    <w:rsid w:val="00371FEB"/>
    <w:rsid w:val="00375442"/>
    <w:rsid w:val="0037556E"/>
    <w:rsid w:val="00375961"/>
    <w:rsid w:val="00376342"/>
    <w:rsid w:val="00376D88"/>
    <w:rsid w:val="00376EFC"/>
    <w:rsid w:val="00383ED7"/>
    <w:rsid w:val="0038462E"/>
    <w:rsid w:val="00384896"/>
    <w:rsid w:val="00385E93"/>
    <w:rsid w:val="00386D7D"/>
    <w:rsid w:val="0038718D"/>
    <w:rsid w:val="00387650"/>
    <w:rsid w:val="003929FB"/>
    <w:rsid w:val="00392B14"/>
    <w:rsid w:val="003940F4"/>
    <w:rsid w:val="003945D7"/>
    <w:rsid w:val="00395BD0"/>
    <w:rsid w:val="0039607F"/>
    <w:rsid w:val="00396C33"/>
    <w:rsid w:val="00397148"/>
    <w:rsid w:val="00397803"/>
    <w:rsid w:val="003A0064"/>
    <w:rsid w:val="003A1A48"/>
    <w:rsid w:val="003A2E14"/>
    <w:rsid w:val="003A6B6F"/>
    <w:rsid w:val="003A6E56"/>
    <w:rsid w:val="003A72F1"/>
    <w:rsid w:val="003B01D7"/>
    <w:rsid w:val="003B06D6"/>
    <w:rsid w:val="003B0CFA"/>
    <w:rsid w:val="003B1CED"/>
    <w:rsid w:val="003B3B2B"/>
    <w:rsid w:val="003B4767"/>
    <w:rsid w:val="003B4ECC"/>
    <w:rsid w:val="003B52E5"/>
    <w:rsid w:val="003B5F65"/>
    <w:rsid w:val="003B6BCF"/>
    <w:rsid w:val="003B6CD4"/>
    <w:rsid w:val="003B7556"/>
    <w:rsid w:val="003C0588"/>
    <w:rsid w:val="003C2373"/>
    <w:rsid w:val="003C4CBE"/>
    <w:rsid w:val="003C5DAC"/>
    <w:rsid w:val="003C69CD"/>
    <w:rsid w:val="003D00DD"/>
    <w:rsid w:val="003D0F0D"/>
    <w:rsid w:val="003D1A36"/>
    <w:rsid w:val="003D1C37"/>
    <w:rsid w:val="003D2A55"/>
    <w:rsid w:val="003D2D47"/>
    <w:rsid w:val="003D31C6"/>
    <w:rsid w:val="003D362B"/>
    <w:rsid w:val="003D4085"/>
    <w:rsid w:val="003D56E5"/>
    <w:rsid w:val="003D7588"/>
    <w:rsid w:val="003E2119"/>
    <w:rsid w:val="003E2539"/>
    <w:rsid w:val="003E46B1"/>
    <w:rsid w:val="003E706E"/>
    <w:rsid w:val="003E70FD"/>
    <w:rsid w:val="003E7E56"/>
    <w:rsid w:val="003E7E58"/>
    <w:rsid w:val="003F241A"/>
    <w:rsid w:val="003F28DF"/>
    <w:rsid w:val="003F28F4"/>
    <w:rsid w:val="003F29AC"/>
    <w:rsid w:val="003F3B02"/>
    <w:rsid w:val="003F5586"/>
    <w:rsid w:val="00400F7D"/>
    <w:rsid w:val="004016D4"/>
    <w:rsid w:val="00401A0C"/>
    <w:rsid w:val="00401F1F"/>
    <w:rsid w:val="00402157"/>
    <w:rsid w:val="00402586"/>
    <w:rsid w:val="00404D34"/>
    <w:rsid w:val="004053CB"/>
    <w:rsid w:val="00405EA2"/>
    <w:rsid w:val="00407901"/>
    <w:rsid w:val="00407C65"/>
    <w:rsid w:val="00413E2F"/>
    <w:rsid w:val="004153C9"/>
    <w:rsid w:val="004167E2"/>
    <w:rsid w:val="00416897"/>
    <w:rsid w:val="00416BD1"/>
    <w:rsid w:val="004206F0"/>
    <w:rsid w:val="00420717"/>
    <w:rsid w:val="00420BF8"/>
    <w:rsid w:val="00424688"/>
    <w:rsid w:val="004252AC"/>
    <w:rsid w:val="00425E4F"/>
    <w:rsid w:val="00426691"/>
    <w:rsid w:val="0043058F"/>
    <w:rsid w:val="00432836"/>
    <w:rsid w:val="0043404E"/>
    <w:rsid w:val="0043721F"/>
    <w:rsid w:val="00437E10"/>
    <w:rsid w:val="00440063"/>
    <w:rsid w:val="00440366"/>
    <w:rsid w:val="0044144C"/>
    <w:rsid w:val="00441A7E"/>
    <w:rsid w:val="00442536"/>
    <w:rsid w:val="00443C12"/>
    <w:rsid w:val="00443E07"/>
    <w:rsid w:val="00445329"/>
    <w:rsid w:val="00445CD4"/>
    <w:rsid w:val="00446240"/>
    <w:rsid w:val="00450B66"/>
    <w:rsid w:val="004511F4"/>
    <w:rsid w:val="00452E95"/>
    <w:rsid w:val="004538A9"/>
    <w:rsid w:val="004556DB"/>
    <w:rsid w:val="00455C11"/>
    <w:rsid w:val="00457065"/>
    <w:rsid w:val="00457406"/>
    <w:rsid w:val="00460868"/>
    <w:rsid w:val="004613FB"/>
    <w:rsid w:val="00461C35"/>
    <w:rsid w:val="00462EAC"/>
    <w:rsid w:val="00462F6A"/>
    <w:rsid w:val="00463BBD"/>
    <w:rsid w:val="00463BCC"/>
    <w:rsid w:val="00471478"/>
    <w:rsid w:val="004722AB"/>
    <w:rsid w:val="00472983"/>
    <w:rsid w:val="004735DE"/>
    <w:rsid w:val="0047399F"/>
    <w:rsid w:val="00475024"/>
    <w:rsid w:val="00475A17"/>
    <w:rsid w:val="004760F8"/>
    <w:rsid w:val="00476DE5"/>
    <w:rsid w:val="00481F96"/>
    <w:rsid w:val="00482E5C"/>
    <w:rsid w:val="00483200"/>
    <w:rsid w:val="00483707"/>
    <w:rsid w:val="00483FE8"/>
    <w:rsid w:val="0048461C"/>
    <w:rsid w:val="00484685"/>
    <w:rsid w:val="0048519E"/>
    <w:rsid w:val="004867CC"/>
    <w:rsid w:val="00486EE6"/>
    <w:rsid w:val="00491263"/>
    <w:rsid w:val="004919DD"/>
    <w:rsid w:val="00491B68"/>
    <w:rsid w:val="00492BE9"/>
    <w:rsid w:val="0049475B"/>
    <w:rsid w:val="00496E03"/>
    <w:rsid w:val="004A0973"/>
    <w:rsid w:val="004A0CE9"/>
    <w:rsid w:val="004A1B73"/>
    <w:rsid w:val="004A2027"/>
    <w:rsid w:val="004A2709"/>
    <w:rsid w:val="004A4069"/>
    <w:rsid w:val="004A495E"/>
    <w:rsid w:val="004A4A5B"/>
    <w:rsid w:val="004A66C6"/>
    <w:rsid w:val="004A7E9C"/>
    <w:rsid w:val="004B02D5"/>
    <w:rsid w:val="004B1F80"/>
    <w:rsid w:val="004B2173"/>
    <w:rsid w:val="004B4E11"/>
    <w:rsid w:val="004B6DE8"/>
    <w:rsid w:val="004B760E"/>
    <w:rsid w:val="004B7FC0"/>
    <w:rsid w:val="004C161F"/>
    <w:rsid w:val="004C1A74"/>
    <w:rsid w:val="004C1ABB"/>
    <w:rsid w:val="004C2100"/>
    <w:rsid w:val="004C4CDE"/>
    <w:rsid w:val="004C6C72"/>
    <w:rsid w:val="004D1496"/>
    <w:rsid w:val="004D3382"/>
    <w:rsid w:val="004D37F6"/>
    <w:rsid w:val="004D5134"/>
    <w:rsid w:val="004D5933"/>
    <w:rsid w:val="004D5EE7"/>
    <w:rsid w:val="004E0D92"/>
    <w:rsid w:val="004E26CD"/>
    <w:rsid w:val="004E2996"/>
    <w:rsid w:val="004E387A"/>
    <w:rsid w:val="004E4176"/>
    <w:rsid w:val="004E4EBC"/>
    <w:rsid w:val="004E5234"/>
    <w:rsid w:val="004E64BD"/>
    <w:rsid w:val="004E657E"/>
    <w:rsid w:val="004E671D"/>
    <w:rsid w:val="004E7C3A"/>
    <w:rsid w:val="004F1189"/>
    <w:rsid w:val="004F2556"/>
    <w:rsid w:val="004F258D"/>
    <w:rsid w:val="004F3682"/>
    <w:rsid w:val="004F7AF8"/>
    <w:rsid w:val="004F7D36"/>
    <w:rsid w:val="004F7F5F"/>
    <w:rsid w:val="005005F4"/>
    <w:rsid w:val="005038B7"/>
    <w:rsid w:val="00506FDE"/>
    <w:rsid w:val="00507B60"/>
    <w:rsid w:val="00507FF9"/>
    <w:rsid w:val="00510773"/>
    <w:rsid w:val="00510D83"/>
    <w:rsid w:val="005116EA"/>
    <w:rsid w:val="00513A58"/>
    <w:rsid w:val="00516470"/>
    <w:rsid w:val="0051683B"/>
    <w:rsid w:val="005169E6"/>
    <w:rsid w:val="00520A96"/>
    <w:rsid w:val="005220CB"/>
    <w:rsid w:val="005229B7"/>
    <w:rsid w:val="00523635"/>
    <w:rsid w:val="00523E8B"/>
    <w:rsid w:val="005242F8"/>
    <w:rsid w:val="00525570"/>
    <w:rsid w:val="00526BC8"/>
    <w:rsid w:val="00526EFA"/>
    <w:rsid w:val="00527F7C"/>
    <w:rsid w:val="0053060A"/>
    <w:rsid w:val="00530C94"/>
    <w:rsid w:val="005325FC"/>
    <w:rsid w:val="00533C26"/>
    <w:rsid w:val="0053586A"/>
    <w:rsid w:val="00535E79"/>
    <w:rsid w:val="0053641C"/>
    <w:rsid w:val="005367C0"/>
    <w:rsid w:val="00536CB2"/>
    <w:rsid w:val="005374A8"/>
    <w:rsid w:val="00540D25"/>
    <w:rsid w:val="00542B03"/>
    <w:rsid w:val="00542B6F"/>
    <w:rsid w:val="005430C7"/>
    <w:rsid w:val="00543BF6"/>
    <w:rsid w:val="00544BA7"/>
    <w:rsid w:val="00546522"/>
    <w:rsid w:val="00546AC0"/>
    <w:rsid w:val="00552987"/>
    <w:rsid w:val="0055373D"/>
    <w:rsid w:val="005549D5"/>
    <w:rsid w:val="00554F43"/>
    <w:rsid w:val="00555A3A"/>
    <w:rsid w:val="00555D23"/>
    <w:rsid w:val="00556C22"/>
    <w:rsid w:val="00557BE8"/>
    <w:rsid w:val="0056204E"/>
    <w:rsid w:val="00562E12"/>
    <w:rsid w:val="0056379C"/>
    <w:rsid w:val="00564E59"/>
    <w:rsid w:val="00565BD8"/>
    <w:rsid w:val="005668B1"/>
    <w:rsid w:val="00566BD2"/>
    <w:rsid w:val="00566E39"/>
    <w:rsid w:val="0057002C"/>
    <w:rsid w:val="00570D62"/>
    <w:rsid w:val="005718EA"/>
    <w:rsid w:val="00572144"/>
    <w:rsid w:val="005749F9"/>
    <w:rsid w:val="00576A6E"/>
    <w:rsid w:val="00577A53"/>
    <w:rsid w:val="00581E3F"/>
    <w:rsid w:val="0058207E"/>
    <w:rsid w:val="005826C4"/>
    <w:rsid w:val="005848A9"/>
    <w:rsid w:val="0058534A"/>
    <w:rsid w:val="00585BC4"/>
    <w:rsid w:val="00590879"/>
    <w:rsid w:val="00590D77"/>
    <w:rsid w:val="00591017"/>
    <w:rsid w:val="0059313C"/>
    <w:rsid w:val="0059431F"/>
    <w:rsid w:val="0059766C"/>
    <w:rsid w:val="005A0E69"/>
    <w:rsid w:val="005A1689"/>
    <w:rsid w:val="005A221D"/>
    <w:rsid w:val="005A29D8"/>
    <w:rsid w:val="005A2D47"/>
    <w:rsid w:val="005A35A9"/>
    <w:rsid w:val="005A398E"/>
    <w:rsid w:val="005A4AB4"/>
    <w:rsid w:val="005A5156"/>
    <w:rsid w:val="005A799C"/>
    <w:rsid w:val="005B1A7E"/>
    <w:rsid w:val="005B2142"/>
    <w:rsid w:val="005B2C4C"/>
    <w:rsid w:val="005B2CE0"/>
    <w:rsid w:val="005B322B"/>
    <w:rsid w:val="005B57A4"/>
    <w:rsid w:val="005B5C8E"/>
    <w:rsid w:val="005B611D"/>
    <w:rsid w:val="005B6A71"/>
    <w:rsid w:val="005B6CE7"/>
    <w:rsid w:val="005B79EA"/>
    <w:rsid w:val="005B7F3F"/>
    <w:rsid w:val="005C0A42"/>
    <w:rsid w:val="005C2855"/>
    <w:rsid w:val="005C2C29"/>
    <w:rsid w:val="005C2DBD"/>
    <w:rsid w:val="005C5EAF"/>
    <w:rsid w:val="005C6455"/>
    <w:rsid w:val="005C736B"/>
    <w:rsid w:val="005D018D"/>
    <w:rsid w:val="005D3AFD"/>
    <w:rsid w:val="005D450C"/>
    <w:rsid w:val="005D46FD"/>
    <w:rsid w:val="005D48CC"/>
    <w:rsid w:val="005D7A11"/>
    <w:rsid w:val="005E0639"/>
    <w:rsid w:val="005E0BD7"/>
    <w:rsid w:val="005E0C65"/>
    <w:rsid w:val="005E136D"/>
    <w:rsid w:val="005E32B2"/>
    <w:rsid w:val="005E6421"/>
    <w:rsid w:val="005E6DAC"/>
    <w:rsid w:val="005E74EF"/>
    <w:rsid w:val="005F0470"/>
    <w:rsid w:val="005F04BD"/>
    <w:rsid w:val="005F1103"/>
    <w:rsid w:val="005F239D"/>
    <w:rsid w:val="005F759C"/>
    <w:rsid w:val="005F7757"/>
    <w:rsid w:val="005F7CEF"/>
    <w:rsid w:val="00602D95"/>
    <w:rsid w:val="00603919"/>
    <w:rsid w:val="006043C2"/>
    <w:rsid w:val="00605E51"/>
    <w:rsid w:val="00610DB7"/>
    <w:rsid w:val="006121A6"/>
    <w:rsid w:val="006127AD"/>
    <w:rsid w:val="00616511"/>
    <w:rsid w:val="00616C6E"/>
    <w:rsid w:val="006174DF"/>
    <w:rsid w:val="0062059F"/>
    <w:rsid w:val="00621447"/>
    <w:rsid w:val="00621DB5"/>
    <w:rsid w:val="00622C50"/>
    <w:rsid w:val="00622E4E"/>
    <w:rsid w:val="006231CC"/>
    <w:rsid w:val="00623D15"/>
    <w:rsid w:val="00625A33"/>
    <w:rsid w:val="006263A5"/>
    <w:rsid w:val="00630E2B"/>
    <w:rsid w:val="00631762"/>
    <w:rsid w:val="00632299"/>
    <w:rsid w:val="0063285B"/>
    <w:rsid w:val="006358F8"/>
    <w:rsid w:val="0063651F"/>
    <w:rsid w:val="006400A9"/>
    <w:rsid w:val="00640A22"/>
    <w:rsid w:val="00640B0F"/>
    <w:rsid w:val="00641528"/>
    <w:rsid w:val="006418E8"/>
    <w:rsid w:val="00642357"/>
    <w:rsid w:val="006423DB"/>
    <w:rsid w:val="0064442B"/>
    <w:rsid w:val="00646CCD"/>
    <w:rsid w:val="006470E7"/>
    <w:rsid w:val="00647137"/>
    <w:rsid w:val="00650800"/>
    <w:rsid w:val="00651281"/>
    <w:rsid w:val="0065132D"/>
    <w:rsid w:val="0065194F"/>
    <w:rsid w:val="00652436"/>
    <w:rsid w:val="00652F68"/>
    <w:rsid w:val="0065447B"/>
    <w:rsid w:val="006575DF"/>
    <w:rsid w:val="00660116"/>
    <w:rsid w:val="00660F80"/>
    <w:rsid w:val="006629D2"/>
    <w:rsid w:val="00662A9C"/>
    <w:rsid w:val="00662D29"/>
    <w:rsid w:val="0066499B"/>
    <w:rsid w:val="00665724"/>
    <w:rsid w:val="0066578A"/>
    <w:rsid w:val="00665DEF"/>
    <w:rsid w:val="00665EDC"/>
    <w:rsid w:val="006665E8"/>
    <w:rsid w:val="006669ED"/>
    <w:rsid w:val="00666DAF"/>
    <w:rsid w:val="0067464B"/>
    <w:rsid w:val="006747F0"/>
    <w:rsid w:val="00674B3E"/>
    <w:rsid w:val="0067690F"/>
    <w:rsid w:val="00676CA3"/>
    <w:rsid w:val="00680674"/>
    <w:rsid w:val="00681CA6"/>
    <w:rsid w:val="00681CCD"/>
    <w:rsid w:val="006821F2"/>
    <w:rsid w:val="006841D1"/>
    <w:rsid w:val="00684A8A"/>
    <w:rsid w:val="006854D1"/>
    <w:rsid w:val="006854F9"/>
    <w:rsid w:val="00686384"/>
    <w:rsid w:val="0068789C"/>
    <w:rsid w:val="00690A32"/>
    <w:rsid w:val="00690A5C"/>
    <w:rsid w:val="00690C06"/>
    <w:rsid w:val="00691371"/>
    <w:rsid w:val="00692741"/>
    <w:rsid w:val="00693AE8"/>
    <w:rsid w:val="00693D28"/>
    <w:rsid w:val="00693E1B"/>
    <w:rsid w:val="00693EF9"/>
    <w:rsid w:val="00697F2D"/>
    <w:rsid w:val="006A0BBA"/>
    <w:rsid w:val="006A19F7"/>
    <w:rsid w:val="006A1BD6"/>
    <w:rsid w:val="006A2D2D"/>
    <w:rsid w:val="006A3756"/>
    <w:rsid w:val="006A4603"/>
    <w:rsid w:val="006B03CD"/>
    <w:rsid w:val="006B04B3"/>
    <w:rsid w:val="006B086D"/>
    <w:rsid w:val="006B0C19"/>
    <w:rsid w:val="006B12FF"/>
    <w:rsid w:val="006B214B"/>
    <w:rsid w:val="006B2D37"/>
    <w:rsid w:val="006B79F3"/>
    <w:rsid w:val="006B7E92"/>
    <w:rsid w:val="006C0508"/>
    <w:rsid w:val="006C07B9"/>
    <w:rsid w:val="006C127A"/>
    <w:rsid w:val="006C24D2"/>
    <w:rsid w:val="006C28A2"/>
    <w:rsid w:val="006C3210"/>
    <w:rsid w:val="006C4067"/>
    <w:rsid w:val="006C616D"/>
    <w:rsid w:val="006C67EB"/>
    <w:rsid w:val="006C6AB4"/>
    <w:rsid w:val="006C6AC0"/>
    <w:rsid w:val="006C76C7"/>
    <w:rsid w:val="006D072A"/>
    <w:rsid w:val="006D0961"/>
    <w:rsid w:val="006D364F"/>
    <w:rsid w:val="006D5E70"/>
    <w:rsid w:val="006D66CA"/>
    <w:rsid w:val="006D7470"/>
    <w:rsid w:val="006E0193"/>
    <w:rsid w:val="006E0527"/>
    <w:rsid w:val="006E12AE"/>
    <w:rsid w:val="006E212B"/>
    <w:rsid w:val="006E3CBD"/>
    <w:rsid w:val="006E462E"/>
    <w:rsid w:val="006E5E6E"/>
    <w:rsid w:val="006E67B0"/>
    <w:rsid w:val="006E6B46"/>
    <w:rsid w:val="006E79D1"/>
    <w:rsid w:val="006F0B77"/>
    <w:rsid w:val="006F0C7A"/>
    <w:rsid w:val="006F0D73"/>
    <w:rsid w:val="006F178A"/>
    <w:rsid w:val="006F1941"/>
    <w:rsid w:val="006F2A50"/>
    <w:rsid w:val="006F2F23"/>
    <w:rsid w:val="006F603A"/>
    <w:rsid w:val="006F7625"/>
    <w:rsid w:val="006F7935"/>
    <w:rsid w:val="006F7B0C"/>
    <w:rsid w:val="0070167C"/>
    <w:rsid w:val="00703703"/>
    <w:rsid w:val="00705097"/>
    <w:rsid w:val="0070628B"/>
    <w:rsid w:val="00706445"/>
    <w:rsid w:val="00706542"/>
    <w:rsid w:val="007075D3"/>
    <w:rsid w:val="00707BAF"/>
    <w:rsid w:val="00707D55"/>
    <w:rsid w:val="00707DB4"/>
    <w:rsid w:val="00711507"/>
    <w:rsid w:val="0071331C"/>
    <w:rsid w:val="00713C4F"/>
    <w:rsid w:val="00714611"/>
    <w:rsid w:val="00716A9E"/>
    <w:rsid w:val="00716C2D"/>
    <w:rsid w:val="00717070"/>
    <w:rsid w:val="00720BCF"/>
    <w:rsid w:val="00721A24"/>
    <w:rsid w:val="00721C6F"/>
    <w:rsid w:val="00721D0A"/>
    <w:rsid w:val="0072321B"/>
    <w:rsid w:val="00724048"/>
    <w:rsid w:val="00725E03"/>
    <w:rsid w:val="007261FA"/>
    <w:rsid w:val="00726D9A"/>
    <w:rsid w:val="00730514"/>
    <w:rsid w:val="0073298E"/>
    <w:rsid w:val="0073382A"/>
    <w:rsid w:val="007343DE"/>
    <w:rsid w:val="0073512C"/>
    <w:rsid w:val="00740C74"/>
    <w:rsid w:val="00741EAA"/>
    <w:rsid w:val="00742D97"/>
    <w:rsid w:val="00744BA5"/>
    <w:rsid w:val="00745CB7"/>
    <w:rsid w:val="00746C42"/>
    <w:rsid w:val="007470B9"/>
    <w:rsid w:val="00747DCB"/>
    <w:rsid w:val="00750231"/>
    <w:rsid w:val="007508D5"/>
    <w:rsid w:val="00750D2C"/>
    <w:rsid w:val="0075133B"/>
    <w:rsid w:val="00753FCE"/>
    <w:rsid w:val="00754329"/>
    <w:rsid w:val="00754620"/>
    <w:rsid w:val="007555C2"/>
    <w:rsid w:val="007558E2"/>
    <w:rsid w:val="00756677"/>
    <w:rsid w:val="00756F8F"/>
    <w:rsid w:val="00757183"/>
    <w:rsid w:val="007576F4"/>
    <w:rsid w:val="00760072"/>
    <w:rsid w:val="007604D8"/>
    <w:rsid w:val="007611B0"/>
    <w:rsid w:val="00761FB2"/>
    <w:rsid w:val="0076291C"/>
    <w:rsid w:val="00764CF6"/>
    <w:rsid w:val="00765528"/>
    <w:rsid w:val="00766A4A"/>
    <w:rsid w:val="00767F3A"/>
    <w:rsid w:val="00770091"/>
    <w:rsid w:val="007706A5"/>
    <w:rsid w:val="00771A11"/>
    <w:rsid w:val="00772CBC"/>
    <w:rsid w:val="007749B3"/>
    <w:rsid w:val="00775A9A"/>
    <w:rsid w:val="007777A5"/>
    <w:rsid w:val="00777875"/>
    <w:rsid w:val="007804FE"/>
    <w:rsid w:val="00781F75"/>
    <w:rsid w:val="00783B6F"/>
    <w:rsid w:val="00783BD0"/>
    <w:rsid w:val="00784628"/>
    <w:rsid w:val="007847FC"/>
    <w:rsid w:val="00784DD7"/>
    <w:rsid w:val="00787462"/>
    <w:rsid w:val="00787AA9"/>
    <w:rsid w:val="0079400B"/>
    <w:rsid w:val="007959C1"/>
    <w:rsid w:val="007963E4"/>
    <w:rsid w:val="007967E3"/>
    <w:rsid w:val="007977BF"/>
    <w:rsid w:val="00797B02"/>
    <w:rsid w:val="007A1272"/>
    <w:rsid w:val="007A2E80"/>
    <w:rsid w:val="007A31DA"/>
    <w:rsid w:val="007A32B3"/>
    <w:rsid w:val="007A33F5"/>
    <w:rsid w:val="007A3AA3"/>
    <w:rsid w:val="007A50BA"/>
    <w:rsid w:val="007A5222"/>
    <w:rsid w:val="007A5FAC"/>
    <w:rsid w:val="007A6A89"/>
    <w:rsid w:val="007A7D9C"/>
    <w:rsid w:val="007B0174"/>
    <w:rsid w:val="007B064B"/>
    <w:rsid w:val="007B2AA6"/>
    <w:rsid w:val="007B389C"/>
    <w:rsid w:val="007B3EEF"/>
    <w:rsid w:val="007B4597"/>
    <w:rsid w:val="007B4F99"/>
    <w:rsid w:val="007B5DA1"/>
    <w:rsid w:val="007B5E3F"/>
    <w:rsid w:val="007B63DD"/>
    <w:rsid w:val="007B6B11"/>
    <w:rsid w:val="007B73BC"/>
    <w:rsid w:val="007B76C6"/>
    <w:rsid w:val="007B7F23"/>
    <w:rsid w:val="007C024D"/>
    <w:rsid w:val="007C02D4"/>
    <w:rsid w:val="007C0DB4"/>
    <w:rsid w:val="007C2A31"/>
    <w:rsid w:val="007C2AD0"/>
    <w:rsid w:val="007C35A8"/>
    <w:rsid w:val="007C47E4"/>
    <w:rsid w:val="007C6B8A"/>
    <w:rsid w:val="007D047F"/>
    <w:rsid w:val="007D17B2"/>
    <w:rsid w:val="007D35DC"/>
    <w:rsid w:val="007D4F86"/>
    <w:rsid w:val="007D6378"/>
    <w:rsid w:val="007D70DC"/>
    <w:rsid w:val="007E0E8C"/>
    <w:rsid w:val="007E490B"/>
    <w:rsid w:val="007E60B5"/>
    <w:rsid w:val="007E62D9"/>
    <w:rsid w:val="007E7EC4"/>
    <w:rsid w:val="007F1443"/>
    <w:rsid w:val="007F1928"/>
    <w:rsid w:val="007F1A18"/>
    <w:rsid w:val="007F29AF"/>
    <w:rsid w:val="007F2C34"/>
    <w:rsid w:val="007F34FE"/>
    <w:rsid w:val="007F44F5"/>
    <w:rsid w:val="007F517D"/>
    <w:rsid w:val="007F520B"/>
    <w:rsid w:val="007F5870"/>
    <w:rsid w:val="007F69D5"/>
    <w:rsid w:val="007F79B5"/>
    <w:rsid w:val="007F7F29"/>
    <w:rsid w:val="0080090C"/>
    <w:rsid w:val="00801657"/>
    <w:rsid w:val="008027CD"/>
    <w:rsid w:val="00805737"/>
    <w:rsid w:val="00806E5B"/>
    <w:rsid w:val="00807059"/>
    <w:rsid w:val="00810B01"/>
    <w:rsid w:val="0081178E"/>
    <w:rsid w:val="00811C58"/>
    <w:rsid w:val="0081259D"/>
    <w:rsid w:val="008146EF"/>
    <w:rsid w:val="00815E17"/>
    <w:rsid w:val="008235E2"/>
    <w:rsid w:val="00823C34"/>
    <w:rsid w:val="008244DF"/>
    <w:rsid w:val="00824DCD"/>
    <w:rsid w:val="0082625C"/>
    <w:rsid w:val="00827719"/>
    <w:rsid w:val="008277DC"/>
    <w:rsid w:val="00830C0A"/>
    <w:rsid w:val="008321E9"/>
    <w:rsid w:val="0083250F"/>
    <w:rsid w:val="008357ED"/>
    <w:rsid w:val="00836E93"/>
    <w:rsid w:val="008377BB"/>
    <w:rsid w:val="008448D5"/>
    <w:rsid w:val="0084703D"/>
    <w:rsid w:val="00847485"/>
    <w:rsid w:val="00847975"/>
    <w:rsid w:val="008500B3"/>
    <w:rsid w:val="00851427"/>
    <w:rsid w:val="00852C7E"/>
    <w:rsid w:val="00852F28"/>
    <w:rsid w:val="008560A9"/>
    <w:rsid w:val="00860667"/>
    <w:rsid w:val="008606E3"/>
    <w:rsid w:val="00861D53"/>
    <w:rsid w:val="008639F6"/>
    <w:rsid w:val="00863F95"/>
    <w:rsid w:val="00864475"/>
    <w:rsid w:val="008646E9"/>
    <w:rsid w:val="008655BA"/>
    <w:rsid w:val="008658E4"/>
    <w:rsid w:val="00866E31"/>
    <w:rsid w:val="00870553"/>
    <w:rsid w:val="008707B5"/>
    <w:rsid w:val="008709AE"/>
    <w:rsid w:val="00871769"/>
    <w:rsid w:val="00873C75"/>
    <w:rsid w:val="0087505F"/>
    <w:rsid w:val="008760BB"/>
    <w:rsid w:val="008765AF"/>
    <w:rsid w:val="00876A63"/>
    <w:rsid w:val="00876F00"/>
    <w:rsid w:val="0087745D"/>
    <w:rsid w:val="00877DBF"/>
    <w:rsid w:val="00880D2E"/>
    <w:rsid w:val="008814BB"/>
    <w:rsid w:val="0088186B"/>
    <w:rsid w:val="008832C3"/>
    <w:rsid w:val="00884685"/>
    <w:rsid w:val="008859B8"/>
    <w:rsid w:val="00886762"/>
    <w:rsid w:val="00886974"/>
    <w:rsid w:val="00887200"/>
    <w:rsid w:val="0088742E"/>
    <w:rsid w:val="008875B1"/>
    <w:rsid w:val="00887A7D"/>
    <w:rsid w:val="00890E8B"/>
    <w:rsid w:val="00893171"/>
    <w:rsid w:val="00893D50"/>
    <w:rsid w:val="00894CC5"/>
    <w:rsid w:val="00894E0A"/>
    <w:rsid w:val="00895339"/>
    <w:rsid w:val="00896A1E"/>
    <w:rsid w:val="00896E0C"/>
    <w:rsid w:val="00897057"/>
    <w:rsid w:val="00897DC2"/>
    <w:rsid w:val="008A1464"/>
    <w:rsid w:val="008A2865"/>
    <w:rsid w:val="008A2F25"/>
    <w:rsid w:val="008A3710"/>
    <w:rsid w:val="008A3958"/>
    <w:rsid w:val="008A3B0D"/>
    <w:rsid w:val="008A3B5B"/>
    <w:rsid w:val="008A441F"/>
    <w:rsid w:val="008A4834"/>
    <w:rsid w:val="008A76FF"/>
    <w:rsid w:val="008B0613"/>
    <w:rsid w:val="008B06C6"/>
    <w:rsid w:val="008B5DF0"/>
    <w:rsid w:val="008C031E"/>
    <w:rsid w:val="008C0A52"/>
    <w:rsid w:val="008C0BCC"/>
    <w:rsid w:val="008C174D"/>
    <w:rsid w:val="008C2127"/>
    <w:rsid w:val="008C4F74"/>
    <w:rsid w:val="008C539D"/>
    <w:rsid w:val="008C54C0"/>
    <w:rsid w:val="008C66F9"/>
    <w:rsid w:val="008D070B"/>
    <w:rsid w:val="008D314B"/>
    <w:rsid w:val="008D320B"/>
    <w:rsid w:val="008D381E"/>
    <w:rsid w:val="008D40F0"/>
    <w:rsid w:val="008D5BE7"/>
    <w:rsid w:val="008D5C0B"/>
    <w:rsid w:val="008D5D2C"/>
    <w:rsid w:val="008D64FC"/>
    <w:rsid w:val="008D7091"/>
    <w:rsid w:val="008E0FA1"/>
    <w:rsid w:val="008E39D3"/>
    <w:rsid w:val="008E3FF8"/>
    <w:rsid w:val="008E683F"/>
    <w:rsid w:val="008E7294"/>
    <w:rsid w:val="008E7FA9"/>
    <w:rsid w:val="008F060D"/>
    <w:rsid w:val="008F09FB"/>
    <w:rsid w:val="008F14A6"/>
    <w:rsid w:val="008F3770"/>
    <w:rsid w:val="008F4836"/>
    <w:rsid w:val="008F4AEC"/>
    <w:rsid w:val="008F4CE5"/>
    <w:rsid w:val="008F50EE"/>
    <w:rsid w:val="008F5699"/>
    <w:rsid w:val="008F6AA7"/>
    <w:rsid w:val="008F7CE5"/>
    <w:rsid w:val="00900A1E"/>
    <w:rsid w:val="00900BB7"/>
    <w:rsid w:val="009023FB"/>
    <w:rsid w:val="009029C5"/>
    <w:rsid w:val="00904946"/>
    <w:rsid w:val="00904F66"/>
    <w:rsid w:val="00906148"/>
    <w:rsid w:val="00907502"/>
    <w:rsid w:val="00910F35"/>
    <w:rsid w:val="00912D75"/>
    <w:rsid w:val="00920C5B"/>
    <w:rsid w:val="0092150A"/>
    <w:rsid w:val="00922250"/>
    <w:rsid w:val="0092332B"/>
    <w:rsid w:val="00923539"/>
    <w:rsid w:val="00923847"/>
    <w:rsid w:val="00923F74"/>
    <w:rsid w:val="00926259"/>
    <w:rsid w:val="009262AF"/>
    <w:rsid w:val="009262F5"/>
    <w:rsid w:val="00926845"/>
    <w:rsid w:val="009347DA"/>
    <w:rsid w:val="009403FA"/>
    <w:rsid w:val="009411F0"/>
    <w:rsid w:val="009416EF"/>
    <w:rsid w:val="009436CF"/>
    <w:rsid w:val="00943D6A"/>
    <w:rsid w:val="0094445E"/>
    <w:rsid w:val="0094691F"/>
    <w:rsid w:val="009469A5"/>
    <w:rsid w:val="00950AE8"/>
    <w:rsid w:val="009530C9"/>
    <w:rsid w:val="00954A52"/>
    <w:rsid w:val="00955366"/>
    <w:rsid w:val="009555A8"/>
    <w:rsid w:val="0095684D"/>
    <w:rsid w:val="00957280"/>
    <w:rsid w:val="00957D1F"/>
    <w:rsid w:val="0096036E"/>
    <w:rsid w:val="0096196D"/>
    <w:rsid w:val="009635E0"/>
    <w:rsid w:val="0096428F"/>
    <w:rsid w:val="00964913"/>
    <w:rsid w:val="00964CD5"/>
    <w:rsid w:val="009661EC"/>
    <w:rsid w:val="0096654D"/>
    <w:rsid w:val="00966585"/>
    <w:rsid w:val="00967FCD"/>
    <w:rsid w:val="00970790"/>
    <w:rsid w:val="009711E7"/>
    <w:rsid w:val="00971B21"/>
    <w:rsid w:val="00972D54"/>
    <w:rsid w:val="009733E9"/>
    <w:rsid w:val="00973A82"/>
    <w:rsid w:val="00975BA8"/>
    <w:rsid w:val="00977F74"/>
    <w:rsid w:val="00980DA3"/>
    <w:rsid w:val="00982F69"/>
    <w:rsid w:val="00984A0B"/>
    <w:rsid w:val="009862D7"/>
    <w:rsid w:val="00986A94"/>
    <w:rsid w:val="00987E74"/>
    <w:rsid w:val="00987FBC"/>
    <w:rsid w:val="009900A6"/>
    <w:rsid w:val="00990655"/>
    <w:rsid w:val="009916B2"/>
    <w:rsid w:val="00993034"/>
    <w:rsid w:val="009937B9"/>
    <w:rsid w:val="00993D9A"/>
    <w:rsid w:val="00994ED0"/>
    <w:rsid w:val="009965B0"/>
    <w:rsid w:val="00996DC6"/>
    <w:rsid w:val="00997860"/>
    <w:rsid w:val="009978FC"/>
    <w:rsid w:val="009A0504"/>
    <w:rsid w:val="009A1103"/>
    <w:rsid w:val="009A3CB9"/>
    <w:rsid w:val="009A45FA"/>
    <w:rsid w:val="009A4942"/>
    <w:rsid w:val="009B09D4"/>
    <w:rsid w:val="009B0DEB"/>
    <w:rsid w:val="009B1090"/>
    <w:rsid w:val="009B13ED"/>
    <w:rsid w:val="009B176A"/>
    <w:rsid w:val="009B190C"/>
    <w:rsid w:val="009B1A75"/>
    <w:rsid w:val="009B357B"/>
    <w:rsid w:val="009B35F6"/>
    <w:rsid w:val="009B4055"/>
    <w:rsid w:val="009B4522"/>
    <w:rsid w:val="009B4816"/>
    <w:rsid w:val="009B5122"/>
    <w:rsid w:val="009B64FD"/>
    <w:rsid w:val="009B766C"/>
    <w:rsid w:val="009C0962"/>
    <w:rsid w:val="009C11CD"/>
    <w:rsid w:val="009C1250"/>
    <w:rsid w:val="009C2A63"/>
    <w:rsid w:val="009C313E"/>
    <w:rsid w:val="009C3666"/>
    <w:rsid w:val="009C5538"/>
    <w:rsid w:val="009D329B"/>
    <w:rsid w:val="009D4ABC"/>
    <w:rsid w:val="009D54CC"/>
    <w:rsid w:val="009D7A5E"/>
    <w:rsid w:val="009E07C1"/>
    <w:rsid w:val="009E12F5"/>
    <w:rsid w:val="009E1335"/>
    <w:rsid w:val="009E1FE7"/>
    <w:rsid w:val="009E65E9"/>
    <w:rsid w:val="009E6E67"/>
    <w:rsid w:val="009F0233"/>
    <w:rsid w:val="009F05C5"/>
    <w:rsid w:val="009F2497"/>
    <w:rsid w:val="009F3098"/>
    <w:rsid w:val="009F49B0"/>
    <w:rsid w:val="009F5D93"/>
    <w:rsid w:val="009F6586"/>
    <w:rsid w:val="009F6DA6"/>
    <w:rsid w:val="00A00C96"/>
    <w:rsid w:val="00A017D6"/>
    <w:rsid w:val="00A02374"/>
    <w:rsid w:val="00A049EC"/>
    <w:rsid w:val="00A0565E"/>
    <w:rsid w:val="00A0650F"/>
    <w:rsid w:val="00A06FE4"/>
    <w:rsid w:val="00A0790B"/>
    <w:rsid w:val="00A07A0E"/>
    <w:rsid w:val="00A1091E"/>
    <w:rsid w:val="00A11190"/>
    <w:rsid w:val="00A115E0"/>
    <w:rsid w:val="00A12811"/>
    <w:rsid w:val="00A13902"/>
    <w:rsid w:val="00A13B54"/>
    <w:rsid w:val="00A13F29"/>
    <w:rsid w:val="00A175C3"/>
    <w:rsid w:val="00A17CAF"/>
    <w:rsid w:val="00A20084"/>
    <w:rsid w:val="00A2046E"/>
    <w:rsid w:val="00A21421"/>
    <w:rsid w:val="00A23087"/>
    <w:rsid w:val="00A237A1"/>
    <w:rsid w:val="00A2506A"/>
    <w:rsid w:val="00A251D7"/>
    <w:rsid w:val="00A263D3"/>
    <w:rsid w:val="00A2653D"/>
    <w:rsid w:val="00A26544"/>
    <w:rsid w:val="00A268A9"/>
    <w:rsid w:val="00A2730A"/>
    <w:rsid w:val="00A31023"/>
    <w:rsid w:val="00A35A90"/>
    <w:rsid w:val="00A364AF"/>
    <w:rsid w:val="00A4035B"/>
    <w:rsid w:val="00A41B13"/>
    <w:rsid w:val="00A42323"/>
    <w:rsid w:val="00A42D3E"/>
    <w:rsid w:val="00A43855"/>
    <w:rsid w:val="00A44A0E"/>
    <w:rsid w:val="00A44AF9"/>
    <w:rsid w:val="00A44FA9"/>
    <w:rsid w:val="00A463F6"/>
    <w:rsid w:val="00A5000C"/>
    <w:rsid w:val="00A50FB8"/>
    <w:rsid w:val="00A527D2"/>
    <w:rsid w:val="00A56F84"/>
    <w:rsid w:val="00A579AA"/>
    <w:rsid w:val="00A6000B"/>
    <w:rsid w:val="00A63CA3"/>
    <w:rsid w:val="00A64CF1"/>
    <w:rsid w:val="00A64E3B"/>
    <w:rsid w:val="00A65332"/>
    <w:rsid w:val="00A65952"/>
    <w:rsid w:val="00A667B2"/>
    <w:rsid w:val="00A67970"/>
    <w:rsid w:val="00A67E80"/>
    <w:rsid w:val="00A70514"/>
    <w:rsid w:val="00A709DC"/>
    <w:rsid w:val="00A70A57"/>
    <w:rsid w:val="00A72A3B"/>
    <w:rsid w:val="00A732B2"/>
    <w:rsid w:val="00A742F1"/>
    <w:rsid w:val="00A74C32"/>
    <w:rsid w:val="00A7696A"/>
    <w:rsid w:val="00A76E7C"/>
    <w:rsid w:val="00A77B8A"/>
    <w:rsid w:val="00A81383"/>
    <w:rsid w:val="00A8267B"/>
    <w:rsid w:val="00A8284E"/>
    <w:rsid w:val="00A82E83"/>
    <w:rsid w:val="00A83DC0"/>
    <w:rsid w:val="00A8445D"/>
    <w:rsid w:val="00A87BFD"/>
    <w:rsid w:val="00A91A60"/>
    <w:rsid w:val="00A91B3F"/>
    <w:rsid w:val="00A9220D"/>
    <w:rsid w:val="00A927B9"/>
    <w:rsid w:val="00A92FCE"/>
    <w:rsid w:val="00A9397B"/>
    <w:rsid w:val="00A939BC"/>
    <w:rsid w:val="00A95A76"/>
    <w:rsid w:val="00A965AE"/>
    <w:rsid w:val="00A96AC8"/>
    <w:rsid w:val="00A9758B"/>
    <w:rsid w:val="00A97FDC"/>
    <w:rsid w:val="00AA16D1"/>
    <w:rsid w:val="00AA1860"/>
    <w:rsid w:val="00AA5A00"/>
    <w:rsid w:val="00AA6525"/>
    <w:rsid w:val="00AA7485"/>
    <w:rsid w:val="00AA75B5"/>
    <w:rsid w:val="00AA7744"/>
    <w:rsid w:val="00AA7CFF"/>
    <w:rsid w:val="00AB0159"/>
    <w:rsid w:val="00AB1D46"/>
    <w:rsid w:val="00AB1FA3"/>
    <w:rsid w:val="00AB2B7E"/>
    <w:rsid w:val="00AB4C55"/>
    <w:rsid w:val="00AB4EC8"/>
    <w:rsid w:val="00AB6414"/>
    <w:rsid w:val="00AB6898"/>
    <w:rsid w:val="00AB6C4C"/>
    <w:rsid w:val="00AB754E"/>
    <w:rsid w:val="00AC0394"/>
    <w:rsid w:val="00AC25D2"/>
    <w:rsid w:val="00AC2AFE"/>
    <w:rsid w:val="00AC4E9C"/>
    <w:rsid w:val="00AC666E"/>
    <w:rsid w:val="00AC6A55"/>
    <w:rsid w:val="00AC7977"/>
    <w:rsid w:val="00AC7D13"/>
    <w:rsid w:val="00AC7D63"/>
    <w:rsid w:val="00AC7DA6"/>
    <w:rsid w:val="00AD0703"/>
    <w:rsid w:val="00AD0B69"/>
    <w:rsid w:val="00AD13EA"/>
    <w:rsid w:val="00AD1A2E"/>
    <w:rsid w:val="00AD1D2F"/>
    <w:rsid w:val="00AD35DD"/>
    <w:rsid w:val="00AD3F86"/>
    <w:rsid w:val="00AD460B"/>
    <w:rsid w:val="00AD68C4"/>
    <w:rsid w:val="00AD6ADC"/>
    <w:rsid w:val="00AD7131"/>
    <w:rsid w:val="00AD7BDD"/>
    <w:rsid w:val="00AE0BB4"/>
    <w:rsid w:val="00AE10EA"/>
    <w:rsid w:val="00AE18A4"/>
    <w:rsid w:val="00AE29A4"/>
    <w:rsid w:val="00AE30B8"/>
    <w:rsid w:val="00AE4BD7"/>
    <w:rsid w:val="00AE50ED"/>
    <w:rsid w:val="00AE7A79"/>
    <w:rsid w:val="00AE7B6F"/>
    <w:rsid w:val="00AF0AEB"/>
    <w:rsid w:val="00AF0F57"/>
    <w:rsid w:val="00AF1261"/>
    <w:rsid w:val="00AF1B22"/>
    <w:rsid w:val="00AF257D"/>
    <w:rsid w:val="00AF35F8"/>
    <w:rsid w:val="00AF5437"/>
    <w:rsid w:val="00AF558D"/>
    <w:rsid w:val="00AF6132"/>
    <w:rsid w:val="00AF674F"/>
    <w:rsid w:val="00B00466"/>
    <w:rsid w:val="00B01376"/>
    <w:rsid w:val="00B02214"/>
    <w:rsid w:val="00B0401A"/>
    <w:rsid w:val="00B052C0"/>
    <w:rsid w:val="00B076B4"/>
    <w:rsid w:val="00B0793A"/>
    <w:rsid w:val="00B10E19"/>
    <w:rsid w:val="00B12913"/>
    <w:rsid w:val="00B14059"/>
    <w:rsid w:val="00B1607F"/>
    <w:rsid w:val="00B16BF0"/>
    <w:rsid w:val="00B21547"/>
    <w:rsid w:val="00B22BBD"/>
    <w:rsid w:val="00B24C5C"/>
    <w:rsid w:val="00B26368"/>
    <w:rsid w:val="00B26634"/>
    <w:rsid w:val="00B26DA6"/>
    <w:rsid w:val="00B271EC"/>
    <w:rsid w:val="00B305B7"/>
    <w:rsid w:val="00B317AC"/>
    <w:rsid w:val="00B31F19"/>
    <w:rsid w:val="00B32639"/>
    <w:rsid w:val="00B34335"/>
    <w:rsid w:val="00B34468"/>
    <w:rsid w:val="00B35F5C"/>
    <w:rsid w:val="00B37CC2"/>
    <w:rsid w:val="00B37D90"/>
    <w:rsid w:val="00B37DD4"/>
    <w:rsid w:val="00B401E7"/>
    <w:rsid w:val="00B440E7"/>
    <w:rsid w:val="00B462BD"/>
    <w:rsid w:val="00B51395"/>
    <w:rsid w:val="00B52765"/>
    <w:rsid w:val="00B52D5D"/>
    <w:rsid w:val="00B53715"/>
    <w:rsid w:val="00B538CD"/>
    <w:rsid w:val="00B55D9F"/>
    <w:rsid w:val="00B55DCF"/>
    <w:rsid w:val="00B55FAA"/>
    <w:rsid w:val="00B572CB"/>
    <w:rsid w:val="00B60980"/>
    <w:rsid w:val="00B616A8"/>
    <w:rsid w:val="00B61C60"/>
    <w:rsid w:val="00B62235"/>
    <w:rsid w:val="00B626E1"/>
    <w:rsid w:val="00B665A4"/>
    <w:rsid w:val="00B677E0"/>
    <w:rsid w:val="00B71027"/>
    <w:rsid w:val="00B71229"/>
    <w:rsid w:val="00B719EA"/>
    <w:rsid w:val="00B71BAC"/>
    <w:rsid w:val="00B72D11"/>
    <w:rsid w:val="00B75434"/>
    <w:rsid w:val="00B7612F"/>
    <w:rsid w:val="00B76979"/>
    <w:rsid w:val="00B77AF1"/>
    <w:rsid w:val="00B77C55"/>
    <w:rsid w:val="00B803DF"/>
    <w:rsid w:val="00B806DF"/>
    <w:rsid w:val="00B82CF1"/>
    <w:rsid w:val="00B85295"/>
    <w:rsid w:val="00B85D0E"/>
    <w:rsid w:val="00B9053A"/>
    <w:rsid w:val="00B908CE"/>
    <w:rsid w:val="00B90A1A"/>
    <w:rsid w:val="00B90D68"/>
    <w:rsid w:val="00B91B0D"/>
    <w:rsid w:val="00B928C9"/>
    <w:rsid w:val="00B93C6B"/>
    <w:rsid w:val="00B958EE"/>
    <w:rsid w:val="00B964D6"/>
    <w:rsid w:val="00BA08C7"/>
    <w:rsid w:val="00BA1306"/>
    <w:rsid w:val="00BA33CB"/>
    <w:rsid w:val="00BA51A2"/>
    <w:rsid w:val="00BA5C08"/>
    <w:rsid w:val="00BB031D"/>
    <w:rsid w:val="00BB087D"/>
    <w:rsid w:val="00BB0C86"/>
    <w:rsid w:val="00BB0FF3"/>
    <w:rsid w:val="00BB2499"/>
    <w:rsid w:val="00BB3518"/>
    <w:rsid w:val="00BB42B3"/>
    <w:rsid w:val="00BB5176"/>
    <w:rsid w:val="00BB56C8"/>
    <w:rsid w:val="00BB5E7F"/>
    <w:rsid w:val="00BB6A39"/>
    <w:rsid w:val="00BC03E2"/>
    <w:rsid w:val="00BC0773"/>
    <w:rsid w:val="00BC0FA2"/>
    <w:rsid w:val="00BC1263"/>
    <w:rsid w:val="00BC1C1E"/>
    <w:rsid w:val="00BC408D"/>
    <w:rsid w:val="00BC5133"/>
    <w:rsid w:val="00BC668A"/>
    <w:rsid w:val="00BC7CEC"/>
    <w:rsid w:val="00BD19CB"/>
    <w:rsid w:val="00BD1D96"/>
    <w:rsid w:val="00BD20B3"/>
    <w:rsid w:val="00BD2C38"/>
    <w:rsid w:val="00BD2E99"/>
    <w:rsid w:val="00BD3992"/>
    <w:rsid w:val="00BD4B1E"/>
    <w:rsid w:val="00BE02E6"/>
    <w:rsid w:val="00BE0CD6"/>
    <w:rsid w:val="00BE156F"/>
    <w:rsid w:val="00BE1647"/>
    <w:rsid w:val="00BE170F"/>
    <w:rsid w:val="00BE1C94"/>
    <w:rsid w:val="00BE4340"/>
    <w:rsid w:val="00BE4FE5"/>
    <w:rsid w:val="00BE5C54"/>
    <w:rsid w:val="00BE7983"/>
    <w:rsid w:val="00BF2568"/>
    <w:rsid w:val="00BF3BC0"/>
    <w:rsid w:val="00BF58C2"/>
    <w:rsid w:val="00BF6653"/>
    <w:rsid w:val="00BF734B"/>
    <w:rsid w:val="00C0021D"/>
    <w:rsid w:val="00C00873"/>
    <w:rsid w:val="00C00920"/>
    <w:rsid w:val="00C0417E"/>
    <w:rsid w:val="00C059A1"/>
    <w:rsid w:val="00C071EA"/>
    <w:rsid w:val="00C073F7"/>
    <w:rsid w:val="00C07A99"/>
    <w:rsid w:val="00C10767"/>
    <w:rsid w:val="00C12084"/>
    <w:rsid w:val="00C123A3"/>
    <w:rsid w:val="00C13C49"/>
    <w:rsid w:val="00C13D22"/>
    <w:rsid w:val="00C15087"/>
    <w:rsid w:val="00C153DD"/>
    <w:rsid w:val="00C16427"/>
    <w:rsid w:val="00C20121"/>
    <w:rsid w:val="00C20130"/>
    <w:rsid w:val="00C20F73"/>
    <w:rsid w:val="00C21F9B"/>
    <w:rsid w:val="00C232DA"/>
    <w:rsid w:val="00C23A31"/>
    <w:rsid w:val="00C24312"/>
    <w:rsid w:val="00C258AA"/>
    <w:rsid w:val="00C2699E"/>
    <w:rsid w:val="00C276D5"/>
    <w:rsid w:val="00C27AD7"/>
    <w:rsid w:val="00C27C8B"/>
    <w:rsid w:val="00C30D5D"/>
    <w:rsid w:val="00C3111C"/>
    <w:rsid w:val="00C31331"/>
    <w:rsid w:val="00C3247C"/>
    <w:rsid w:val="00C325FA"/>
    <w:rsid w:val="00C337B6"/>
    <w:rsid w:val="00C349E1"/>
    <w:rsid w:val="00C36468"/>
    <w:rsid w:val="00C40B94"/>
    <w:rsid w:val="00C40D08"/>
    <w:rsid w:val="00C4244A"/>
    <w:rsid w:val="00C43867"/>
    <w:rsid w:val="00C45C02"/>
    <w:rsid w:val="00C47C01"/>
    <w:rsid w:val="00C5085F"/>
    <w:rsid w:val="00C52289"/>
    <w:rsid w:val="00C5241F"/>
    <w:rsid w:val="00C52F4C"/>
    <w:rsid w:val="00C53201"/>
    <w:rsid w:val="00C558F0"/>
    <w:rsid w:val="00C56DE8"/>
    <w:rsid w:val="00C576DE"/>
    <w:rsid w:val="00C61901"/>
    <w:rsid w:val="00C6378A"/>
    <w:rsid w:val="00C63DC1"/>
    <w:rsid w:val="00C6546A"/>
    <w:rsid w:val="00C65EDF"/>
    <w:rsid w:val="00C709C9"/>
    <w:rsid w:val="00C71711"/>
    <w:rsid w:val="00C727B1"/>
    <w:rsid w:val="00C73DBD"/>
    <w:rsid w:val="00C75BE6"/>
    <w:rsid w:val="00C77196"/>
    <w:rsid w:val="00C77882"/>
    <w:rsid w:val="00C80ABF"/>
    <w:rsid w:val="00C8137F"/>
    <w:rsid w:val="00C826AA"/>
    <w:rsid w:val="00C85451"/>
    <w:rsid w:val="00C8586A"/>
    <w:rsid w:val="00C8590D"/>
    <w:rsid w:val="00C85E86"/>
    <w:rsid w:val="00C86139"/>
    <w:rsid w:val="00C919E3"/>
    <w:rsid w:val="00C93395"/>
    <w:rsid w:val="00C95246"/>
    <w:rsid w:val="00C95303"/>
    <w:rsid w:val="00C969B9"/>
    <w:rsid w:val="00CA0286"/>
    <w:rsid w:val="00CA0335"/>
    <w:rsid w:val="00CA0716"/>
    <w:rsid w:val="00CA0A5D"/>
    <w:rsid w:val="00CA4C84"/>
    <w:rsid w:val="00CA5DBE"/>
    <w:rsid w:val="00CA6542"/>
    <w:rsid w:val="00CA6C46"/>
    <w:rsid w:val="00CA6F89"/>
    <w:rsid w:val="00CB129D"/>
    <w:rsid w:val="00CB13C6"/>
    <w:rsid w:val="00CB2071"/>
    <w:rsid w:val="00CB2279"/>
    <w:rsid w:val="00CB3178"/>
    <w:rsid w:val="00CB66BF"/>
    <w:rsid w:val="00CB6877"/>
    <w:rsid w:val="00CC0F93"/>
    <w:rsid w:val="00CC7294"/>
    <w:rsid w:val="00CD0452"/>
    <w:rsid w:val="00CD0FB0"/>
    <w:rsid w:val="00CD3C21"/>
    <w:rsid w:val="00CD40D6"/>
    <w:rsid w:val="00CD4A74"/>
    <w:rsid w:val="00CD5CFD"/>
    <w:rsid w:val="00CD693E"/>
    <w:rsid w:val="00CE12E6"/>
    <w:rsid w:val="00CE1E9D"/>
    <w:rsid w:val="00CE2925"/>
    <w:rsid w:val="00CE2A35"/>
    <w:rsid w:val="00CE3068"/>
    <w:rsid w:val="00CE3721"/>
    <w:rsid w:val="00CE3F95"/>
    <w:rsid w:val="00CE5591"/>
    <w:rsid w:val="00CE5FBA"/>
    <w:rsid w:val="00CE7266"/>
    <w:rsid w:val="00CE73ED"/>
    <w:rsid w:val="00CF0252"/>
    <w:rsid w:val="00CF095F"/>
    <w:rsid w:val="00CF11A0"/>
    <w:rsid w:val="00CF183F"/>
    <w:rsid w:val="00CF1EAB"/>
    <w:rsid w:val="00CF2463"/>
    <w:rsid w:val="00CF2582"/>
    <w:rsid w:val="00CF47AD"/>
    <w:rsid w:val="00CF5107"/>
    <w:rsid w:val="00D0045D"/>
    <w:rsid w:val="00D00905"/>
    <w:rsid w:val="00D03437"/>
    <w:rsid w:val="00D03714"/>
    <w:rsid w:val="00D038A2"/>
    <w:rsid w:val="00D04339"/>
    <w:rsid w:val="00D057CE"/>
    <w:rsid w:val="00D06109"/>
    <w:rsid w:val="00D0710E"/>
    <w:rsid w:val="00D1419C"/>
    <w:rsid w:val="00D154AF"/>
    <w:rsid w:val="00D161E1"/>
    <w:rsid w:val="00D172F4"/>
    <w:rsid w:val="00D20163"/>
    <w:rsid w:val="00D23836"/>
    <w:rsid w:val="00D25C56"/>
    <w:rsid w:val="00D2603F"/>
    <w:rsid w:val="00D26082"/>
    <w:rsid w:val="00D27FED"/>
    <w:rsid w:val="00D301FF"/>
    <w:rsid w:val="00D30BE5"/>
    <w:rsid w:val="00D3116F"/>
    <w:rsid w:val="00D316BC"/>
    <w:rsid w:val="00D31F47"/>
    <w:rsid w:val="00D32568"/>
    <w:rsid w:val="00D353DC"/>
    <w:rsid w:val="00D359EE"/>
    <w:rsid w:val="00D3771E"/>
    <w:rsid w:val="00D41503"/>
    <w:rsid w:val="00D43EB2"/>
    <w:rsid w:val="00D460DF"/>
    <w:rsid w:val="00D50145"/>
    <w:rsid w:val="00D51117"/>
    <w:rsid w:val="00D51C63"/>
    <w:rsid w:val="00D52CE8"/>
    <w:rsid w:val="00D55786"/>
    <w:rsid w:val="00D60A6F"/>
    <w:rsid w:val="00D616E1"/>
    <w:rsid w:val="00D61860"/>
    <w:rsid w:val="00D6187D"/>
    <w:rsid w:val="00D619A4"/>
    <w:rsid w:val="00D62BCF"/>
    <w:rsid w:val="00D63338"/>
    <w:rsid w:val="00D63C8D"/>
    <w:rsid w:val="00D63F84"/>
    <w:rsid w:val="00D65356"/>
    <w:rsid w:val="00D65FE8"/>
    <w:rsid w:val="00D67E56"/>
    <w:rsid w:val="00D71041"/>
    <w:rsid w:val="00D715CA"/>
    <w:rsid w:val="00D71C2E"/>
    <w:rsid w:val="00D7255A"/>
    <w:rsid w:val="00D741E6"/>
    <w:rsid w:val="00D74CC6"/>
    <w:rsid w:val="00D76580"/>
    <w:rsid w:val="00D833D6"/>
    <w:rsid w:val="00D855E4"/>
    <w:rsid w:val="00D85D81"/>
    <w:rsid w:val="00D865A0"/>
    <w:rsid w:val="00D865A9"/>
    <w:rsid w:val="00D8754E"/>
    <w:rsid w:val="00D877DA"/>
    <w:rsid w:val="00D87A96"/>
    <w:rsid w:val="00D902E2"/>
    <w:rsid w:val="00D91FB1"/>
    <w:rsid w:val="00D93459"/>
    <w:rsid w:val="00D95501"/>
    <w:rsid w:val="00D96A82"/>
    <w:rsid w:val="00DA0B6F"/>
    <w:rsid w:val="00DA22CF"/>
    <w:rsid w:val="00DA3226"/>
    <w:rsid w:val="00DA38CE"/>
    <w:rsid w:val="00DA5332"/>
    <w:rsid w:val="00DA5C40"/>
    <w:rsid w:val="00DA7EBA"/>
    <w:rsid w:val="00DB0FF5"/>
    <w:rsid w:val="00DB14E5"/>
    <w:rsid w:val="00DB52B2"/>
    <w:rsid w:val="00DB7DFC"/>
    <w:rsid w:val="00DC1487"/>
    <w:rsid w:val="00DC2B66"/>
    <w:rsid w:val="00DC3D09"/>
    <w:rsid w:val="00DC50FE"/>
    <w:rsid w:val="00DC67AF"/>
    <w:rsid w:val="00DC7179"/>
    <w:rsid w:val="00DD0B74"/>
    <w:rsid w:val="00DD4A31"/>
    <w:rsid w:val="00DD52D2"/>
    <w:rsid w:val="00DD6E34"/>
    <w:rsid w:val="00DD729E"/>
    <w:rsid w:val="00DD781F"/>
    <w:rsid w:val="00DE1F9B"/>
    <w:rsid w:val="00DE217E"/>
    <w:rsid w:val="00DE23C0"/>
    <w:rsid w:val="00DE2C54"/>
    <w:rsid w:val="00DE2D9C"/>
    <w:rsid w:val="00DE3D0C"/>
    <w:rsid w:val="00DE44E6"/>
    <w:rsid w:val="00DE72EF"/>
    <w:rsid w:val="00DF3F6A"/>
    <w:rsid w:val="00DF5117"/>
    <w:rsid w:val="00DF6582"/>
    <w:rsid w:val="00DF6CE3"/>
    <w:rsid w:val="00E021E4"/>
    <w:rsid w:val="00E03101"/>
    <w:rsid w:val="00E033EF"/>
    <w:rsid w:val="00E03A56"/>
    <w:rsid w:val="00E0475E"/>
    <w:rsid w:val="00E04A1F"/>
    <w:rsid w:val="00E05030"/>
    <w:rsid w:val="00E05EF3"/>
    <w:rsid w:val="00E06765"/>
    <w:rsid w:val="00E0723A"/>
    <w:rsid w:val="00E0752B"/>
    <w:rsid w:val="00E12C03"/>
    <w:rsid w:val="00E13680"/>
    <w:rsid w:val="00E14309"/>
    <w:rsid w:val="00E14FBD"/>
    <w:rsid w:val="00E15576"/>
    <w:rsid w:val="00E1598D"/>
    <w:rsid w:val="00E16B14"/>
    <w:rsid w:val="00E17640"/>
    <w:rsid w:val="00E200FA"/>
    <w:rsid w:val="00E220B9"/>
    <w:rsid w:val="00E2271A"/>
    <w:rsid w:val="00E23B2C"/>
    <w:rsid w:val="00E25958"/>
    <w:rsid w:val="00E259CD"/>
    <w:rsid w:val="00E25D30"/>
    <w:rsid w:val="00E26345"/>
    <w:rsid w:val="00E26A0A"/>
    <w:rsid w:val="00E2757A"/>
    <w:rsid w:val="00E27985"/>
    <w:rsid w:val="00E27AB2"/>
    <w:rsid w:val="00E27B58"/>
    <w:rsid w:val="00E30282"/>
    <w:rsid w:val="00E3164B"/>
    <w:rsid w:val="00E319C3"/>
    <w:rsid w:val="00E324EA"/>
    <w:rsid w:val="00E33687"/>
    <w:rsid w:val="00E35271"/>
    <w:rsid w:val="00E36A0F"/>
    <w:rsid w:val="00E37563"/>
    <w:rsid w:val="00E37BF6"/>
    <w:rsid w:val="00E41366"/>
    <w:rsid w:val="00E41D7F"/>
    <w:rsid w:val="00E42E2C"/>
    <w:rsid w:val="00E44549"/>
    <w:rsid w:val="00E466E7"/>
    <w:rsid w:val="00E520F8"/>
    <w:rsid w:val="00E56215"/>
    <w:rsid w:val="00E56A98"/>
    <w:rsid w:val="00E56B28"/>
    <w:rsid w:val="00E56DAA"/>
    <w:rsid w:val="00E57813"/>
    <w:rsid w:val="00E5781C"/>
    <w:rsid w:val="00E60D11"/>
    <w:rsid w:val="00E6180C"/>
    <w:rsid w:val="00E62FCB"/>
    <w:rsid w:val="00E63333"/>
    <w:rsid w:val="00E63E2D"/>
    <w:rsid w:val="00E64935"/>
    <w:rsid w:val="00E6503F"/>
    <w:rsid w:val="00E66C07"/>
    <w:rsid w:val="00E66FB3"/>
    <w:rsid w:val="00E6756A"/>
    <w:rsid w:val="00E717C1"/>
    <w:rsid w:val="00E71E03"/>
    <w:rsid w:val="00E720B5"/>
    <w:rsid w:val="00E727E5"/>
    <w:rsid w:val="00E73BA5"/>
    <w:rsid w:val="00E7430F"/>
    <w:rsid w:val="00E76093"/>
    <w:rsid w:val="00E76C32"/>
    <w:rsid w:val="00E82606"/>
    <w:rsid w:val="00E826E0"/>
    <w:rsid w:val="00E82765"/>
    <w:rsid w:val="00E82B5E"/>
    <w:rsid w:val="00E831D0"/>
    <w:rsid w:val="00E83CFA"/>
    <w:rsid w:val="00E83E89"/>
    <w:rsid w:val="00E843D0"/>
    <w:rsid w:val="00E8573C"/>
    <w:rsid w:val="00E85960"/>
    <w:rsid w:val="00E85DB3"/>
    <w:rsid w:val="00E85F2C"/>
    <w:rsid w:val="00E873F9"/>
    <w:rsid w:val="00E878E9"/>
    <w:rsid w:val="00E91478"/>
    <w:rsid w:val="00E92752"/>
    <w:rsid w:val="00E93D47"/>
    <w:rsid w:val="00E94134"/>
    <w:rsid w:val="00E94298"/>
    <w:rsid w:val="00E9538E"/>
    <w:rsid w:val="00E95BEA"/>
    <w:rsid w:val="00EA0EC7"/>
    <w:rsid w:val="00EA2E3E"/>
    <w:rsid w:val="00EA3772"/>
    <w:rsid w:val="00EA389F"/>
    <w:rsid w:val="00EA392C"/>
    <w:rsid w:val="00EA5FCF"/>
    <w:rsid w:val="00EA6ADF"/>
    <w:rsid w:val="00EA6D8D"/>
    <w:rsid w:val="00EA7563"/>
    <w:rsid w:val="00EB0430"/>
    <w:rsid w:val="00EB09A9"/>
    <w:rsid w:val="00EB13BE"/>
    <w:rsid w:val="00EB3BB5"/>
    <w:rsid w:val="00EB6474"/>
    <w:rsid w:val="00EB6488"/>
    <w:rsid w:val="00EB6722"/>
    <w:rsid w:val="00EB7E54"/>
    <w:rsid w:val="00EB7E89"/>
    <w:rsid w:val="00EC0179"/>
    <w:rsid w:val="00EC04C8"/>
    <w:rsid w:val="00EC0F11"/>
    <w:rsid w:val="00EC1CDC"/>
    <w:rsid w:val="00EC2C79"/>
    <w:rsid w:val="00EC3087"/>
    <w:rsid w:val="00EC3E04"/>
    <w:rsid w:val="00EC5647"/>
    <w:rsid w:val="00EC604F"/>
    <w:rsid w:val="00EC6F0D"/>
    <w:rsid w:val="00ED01E0"/>
    <w:rsid w:val="00ED1C8A"/>
    <w:rsid w:val="00ED1DFA"/>
    <w:rsid w:val="00ED2A1F"/>
    <w:rsid w:val="00ED4BE6"/>
    <w:rsid w:val="00ED4E05"/>
    <w:rsid w:val="00EE0036"/>
    <w:rsid w:val="00EE282E"/>
    <w:rsid w:val="00EE28B5"/>
    <w:rsid w:val="00EE309F"/>
    <w:rsid w:val="00EE3C54"/>
    <w:rsid w:val="00EE3F3E"/>
    <w:rsid w:val="00EE4A31"/>
    <w:rsid w:val="00EE4A4F"/>
    <w:rsid w:val="00EF331D"/>
    <w:rsid w:val="00EF4B81"/>
    <w:rsid w:val="00EF4D44"/>
    <w:rsid w:val="00EF6155"/>
    <w:rsid w:val="00EF638C"/>
    <w:rsid w:val="00EF6AC6"/>
    <w:rsid w:val="00EF6C33"/>
    <w:rsid w:val="00F013B3"/>
    <w:rsid w:val="00F02120"/>
    <w:rsid w:val="00F03902"/>
    <w:rsid w:val="00F03C1C"/>
    <w:rsid w:val="00F05A5A"/>
    <w:rsid w:val="00F12F17"/>
    <w:rsid w:val="00F1446B"/>
    <w:rsid w:val="00F168D4"/>
    <w:rsid w:val="00F208A9"/>
    <w:rsid w:val="00F20CEF"/>
    <w:rsid w:val="00F229AA"/>
    <w:rsid w:val="00F230BA"/>
    <w:rsid w:val="00F23C16"/>
    <w:rsid w:val="00F25698"/>
    <w:rsid w:val="00F270D6"/>
    <w:rsid w:val="00F271DD"/>
    <w:rsid w:val="00F2721F"/>
    <w:rsid w:val="00F313F7"/>
    <w:rsid w:val="00F344B1"/>
    <w:rsid w:val="00F344B4"/>
    <w:rsid w:val="00F363BC"/>
    <w:rsid w:val="00F37970"/>
    <w:rsid w:val="00F40032"/>
    <w:rsid w:val="00F403D5"/>
    <w:rsid w:val="00F40CCF"/>
    <w:rsid w:val="00F44BE5"/>
    <w:rsid w:val="00F44CEC"/>
    <w:rsid w:val="00F46ABA"/>
    <w:rsid w:val="00F46B80"/>
    <w:rsid w:val="00F517C9"/>
    <w:rsid w:val="00F51A2A"/>
    <w:rsid w:val="00F51A7B"/>
    <w:rsid w:val="00F5369C"/>
    <w:rsid w:val="00F5574E"/>
    <w:rsid w:val="00F565EB"/>
    <w:rsid w:val="00F5685D"/>
    <w:rsid w:val="00F6242D"/>
    <w:rsid w:val="00F66244"/>
    <w:rsid w:val="00F66B31"/>
    <w:rsid w:val="00F6729C"/>
    <w:rsid w:val="00F677CB"/>
    <w:rsid w:val="00F706FD"/>
    <w:rsid w:val="00F71F34"/>
    <w:rsid w:val="00F725B3"/>
    <w:rsid w:val="00F72664"/>
    <w:rsid w:val="00F72DD6"/>
    <w:rsid w:val="00F745C0"/>
    <w:rsid w:val="00F752D0"/>
    <w:rsid w:val="00F75763"/>
    <w:rsid w:val="00F80CE5"/>
    <w:rsid w:val="00F8300F"/>
    <w:rsid w:val="00F84BDE"/>
    <w:rsid w:val="00F84CCD"/>
    <w:rsid w:val="00F85486"/>
    <w:rsid w:val="00F86BB3"/>
    <w:rsid w:val="00F86EB8"/>
    <w:rsid w:val="00F90563"/>
    <w:rsid w:val="00F918F2"/>
    <w:rsid w:val="00F91A7E"/>
    <w:rsid w:val="00F939EF"/>
    <w:rsid w:val="00F97681"/>
    <w:rsid w:val="00F979A0"/>
    <w:rsid w:val="00FA1704"/>
    <w:rsid w:val="00FA2238"/>
    <w:rsid w:val="00FA3745"/>
    <w:rsid w:val="00FA3CB1"/>
    <w:rsid w:val="00FA3ED0"/>
    <w:rsid w:val="00FA4C42"/>
    <w:rsid w:val="00FA4E13"/>
    <w:rsid w:val="00FA53AE"/>
    <w:rsid w:val="00FA5610"/>
    <w:rsid w:val="00FA785C"/>
    <w:rsid w:val="00FB1AFF"/>
    <w:rsid w:val="00FB20C1"/>
    <w:rsid w:val="00FB4A62"/>
    <w:rsid w:val="00FB5822"/>
    <w:rsid w:val="00FB6FFA"/>
    <w:rsid w:val="00FB7058"/>
    <w:rsid w:val="00FC3457"/>
    <w:rsid w:val="00FC3626"/>
    <w:rsid w:val="00FC3850"/>
    <w:rsid w:val="00FC4DD7"/>
    <w:rsid w:val="00FC633D"/>
    <w:rsid w:val="00FC7835"/>
    <w:rsid w:val="00FD0AEE"/>
    <w:rsid w:val="00FD198A"/>
    <w:rsid w:val="00FD2C6C"/>
    <w:rsid w:val="00FD38AB"/>
    <w:rsid w:val="00FD38B3"/>
    <w:rsid w:val="00FD3E52"/>
    <w:rsid w:val="00FD4514"/>
    <w:rsid w:val="00FD5CAC"/>
    <w:rsid w:val="00FD649F"/>
    <w:rsid w:val="00FD6CD8"/>
    <w:rsid w:val="00FD7391"/>
    <w:rsid w:val="00FD74E0"/>
    <w:rsid w:val="00FD7DB8"/>
    <w:rsid w:val="00FE02E0"/>
    <w:rsid w:val="00FE17F0"/>
    <w:rsid w:val="00FE2F46"/>
    <w:rsid w:val="00FE3ED3"/>
    <w:rsid w:val="00FE4800"/>
    <w:rsid w:val="00FE64B5"/>
    <w:rsid w:val="00FF042A"/>
    <w:rsid w:val="00FF04B8"/>
    <w:rsid w:val="00FF0823"/>
    <w:rsid w:val="00FF13E9"/>
    <w:rsid w:val="00FF1493"/>
    <w:rsid w:val="00FF248C"/>
    <w:rsid w:val="00FF33A1"/>
    <w:rsid w:val="00FF586E"/>
    <w:rsid w:val="00FF771E"/>
    <w:rsid w:val="00FF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F804A2"/>
  <w15:docId w15:val="{9FF7EB16-AD3A-4FE6-8FAC-97A6BEA9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Popisovy text (1.1)"/>
    <w:qFormat/>
    <w:rsid w:val="00A31023"/>
    <w:rPr>
      <w:rFonts w:ascii="Garamond" w:hAnsi="Garamond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46C42"/>
    <w:pPr>
      <w:keepNext/>
      <w:tabs>
        <w:tab w:val="left" w:pos="426"/>
      </w:tabs>
      <w:jc w:val="both"/>
      <w:outlineLvl w:val="0"/>
    </w:pPr>
    <w:rPr>
      <w:rFonts w:ascii="Arial" w:hAnsi="Arial"/>
      <w:b/>
      <w:bCs/>
    </w:rPr>
  </w:style>
  <w:style w:type="paragraph" w:styleId="Nadpis2">
    <w:name w:val="heading 2"/>
    <w:basedOn w:val="Normlny"/>
    <w:next w:val="Normlny"/>
    <w:link w:val="Nadpis2Char"/>
    <w:qFormat/>
    <w:rsid w:val="00746C42"/>
    <w:pPr>
      <w:keepNext/>
      <w:outlineLvl w:val="1"/>
    </w:pPr>
  </w:style>
  <w:style w:type="paragraph" w:styleId="Nadpis3">
    <w:name w:val="heading 3"/>
    <w:basedOn w:val="Normlny"/>
    <w:next w:val="Normlny"/>
    <w:link w:val="Nadpis3Char"/>
    <w:qFormat/>
    <w:rsid w:val="00746C42"/>
    <w:pPr>
      <w:keepNext/>
      <w:tabs>
        <w:tab w:val="left" w:pos="426"/>
      </w:tabs>
      <w:jc w:val="center"/>
      <w:outlineLvl w:val="2"/>
    </w:pPr>
    <w:rPr>
      <w:b/>
      <w:bCs/>
      <w:sz w:val="44"/>
    </w:rPr>
  </w:style>
  <w:style w:type="paragraph" w:styleId="Nadpis4">
    <w:name w:val="heading 4"/>
    <w:basedOn w:val="Normlny"/>
    <w:next w:val="Normlny"/>
    <w:link w:val="Nadpis4Char"/>
    <w:qFormat/>
    <w:rsid w:val="00746C42"/>
    <w:pPr>
      <w:keepNext/>
      <w:jc w:val="center"/>
      <w:outlineLvl w:val="3"/>
    </w:pPr>
    <w:rPr>
      <w:b/>
      <w:bCs/>
      <w:sz w:val="32"/>
    </w:rPr>
  </w:style>
  <w:style w:type="paragraph" w:styleId="Nadpis5">
    <w:name w:val="heading 5"/>
    <w:basedOn w:val="Normlny"/>
    <w:next w:val="Normlny"/>
    <w:link w:val="Nadpis5Char"/>
    <w:qFormat/>
    <w:rsid w:val="00746C42"/>
    <w:pPr>
      <w:keepNext/>
      <w:jc w:val="center"/>
      <w:outlineLvl w:val="4"/>
    </w:pPr>
    <w:rPr>
      <w:rFonts w:ascii="Book Antiqua" w:hAnsi="Book Antiqua"/>
      <w:sz w:val="32"/>
    </w:rPr>
  </w:style>
  <w:style w:type="paragraph" w:styleId="Nadpis6">
    <w:name w:val="heading 6"/>
    <w:basedOn w:val="Normlny"/>
    <w:next w:val="Normlny"/>
    <w:link w:val="Nadpis6Char"/>
    <w:qFormat/>
    <w:rsid w:val="00746C42"/>
    <w:pPr>
      <w:keepNext/>
      <w:tabs>
        <w:tab w:val="left" w:pos="426"/>
      </w:tabs>
      <w:jc w:val="center"/>
      <w:outlineLvl w:val="5"/>
    </w:pPr>
    <w:rPr>
      <w:rFonts w:ascii="Book Antiqua" w:hAnsi="Book Antiqua"/>
      <w:sz w:val="28"/>
    </w:rPr>
  </w:style>
  <w:style w:type="paragraph" w:styleId="Nadpis7">
    <w:name w:val="heading 7"/>
    <w:basedOn w:val="Normlny"/>
    <w:next w:val="Normlny"/>
    <w:link w:val="Nadpis7Char"/>
    <w:qFormat/>
    <w:rsid w:val="00746C42"/>
    <w:pPr>
      <w:keepNext/>
      <w:outlineLvl w:val="6"/>
    </w:pPr>
    <w:rPr>
      <w:b/>
      <w:bCs/>
    </w:rPr>
  </w:style>
  <w:style w:type="paragraph" w:styleId="Nadpis8">
    <w:name w:val="heading 8"/>
    <w:basedOn w:val="Normlny"/>
    <w:next w:val="Normlny"/>
    <w:link w:val="Nadpis8Char"/>
    <w:qFormat/>
    <w:rsid w:val="00746C42"/>
    <w:pPr>
      <w:keepNext/>
      <w:outlineLvl w:val="7"/>
    </w:pPr>
    <w:rPr>
      <w:rFonts w:ascii="Arial" w:hAnsi="Arial"/>
      <w:b/>
      <w:bCs/>
    </w:rPr>
  </w:style>
  <w:style w:type="paragraph" w:styleId="Nadpis9">
    <w:name w:val="heading 9"/>
    <w:basedOn w:val="Normlny"/>
    <w:next w:val="Normlny"/>
    <w:link w:val="Nadpis9Char"/>
    <w:qFormat/>
    <w:rsid w:val="00746C42"/>
    <w:pPr>
      <w:keepNext/>
      <w:outlineLvl w:val="8"/>
    </w:pPr>
    <w:rPr>
      <w:rFonts w:ascii="Arial" w:hAnsi="Arial"/>
      <w:i/>
      <w:iCs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746C42"/>
    <w:rPr>
      <w:rFonts w:ascii="Arial" w:hAnsi="Arial"/>
      <w:b/>
      <w:bCs/>
      <w:sz w:val="24"/>
      <w:szCs w:val="24"/>
    </w:rPr>
  </w:style>
  <w:style w:type="character" w:customStyle="1" w:styleId="Nadpis2Char">
    <w:name w:val="Nadpis 2 Char"/>
    <w:basedOn w:val="Predvolenpsmoodseku"/>
    <w:link w:val="Nadpis2"/>
    <w:rsid w:val="00746C42"/>
    <w:rPr>
      <w:rFonts w:ascii="Verdana" w:hAnsi="Verdana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746C42"/>
    <w:rPr>
      <w:rFonts w:ascii="Verdana" w:hAnsi="Verdana"/>
      <w:b/>
      <w:bCs/>
      <w:sz w:val="44"/>
      <w:szCs w:val="24"/>
    </w:rPr>
  </w:style>
  <w:style w:type="character" w:customStyle="1" w:styleId="Nadpis4Char">
    <w:name w:val="Nadpis 4 Char"/>
    <w:basedOn w:val="Predvolenpsmoodseku"/>
    <w:link w:val="Nadpis4"/>
    <w:rsid w:val="00746C42"/>
    <w:rPr>
      <w:rFonts w:ascii="Verdana" w:hAnsi="Verdana"/>
      <w:b/>
      <w:bCs/>
      <w:sz w:val="32"/>
      <w:szCs w:val="24"/>
    </w:rPr>
  </w:style>
  <w:style w:type="character" w:customStyle="1" w:styleId="Nadpis5Char">
    <w:name w:val="Nadpis 5 Char"/>
    <w:basedOn w:val="Predvolenpsmoodseku"/>
    <w:link w:val="Nadpis5"/>
    <w:rsid w:val="00746C42"/>
    <w:rPr>
      <w:rFonts w:ascii="Book Antiqua" w:hAnsi="Book Antiqua"/>
      <w:sz w:val="32"/>
      <w:szCs w:val="24"/>
    </w:rPr>
  </w:style>
  <w:style w:type="character" w:customStyle="1" w:styleId="Nadpis6Char">
    <w:name w:val="Nadpis 6 Char"/>
    <w:basedOn w:val="Predvolenpsmoodseku"/>
    <w:link w:val="Nadpis6"/>
    <w:rsid w:val="00746C42"/>
    <w:rPr>
      <w:rFonts w:ascii="Book Antiqua" w:hAnsi="Book Antiqua"/>
      <w:sz w:val="28"/>
      <w:szCs w:val="24"/>
    </w:rPr>
  </w:style>
  <w:style w:type="character" w:customStyle="1" w:styleId="Nadpis7Char">
    <w:name w:val="Nadpis 7 Char"/>
    <w:basedOn w:val="Predvolenpsmoodseku"/>
    <w:link w:val="Nadpis7"/>
    <w:rsid w:val="00746C42"/>
    <w:rPr>
      <w:rFonts w:ascii="Verdana" w:hAnsi="Verdana"/>
      <w:b/>
      <w:bCs/>
      <w:szCs w:val="24"/>
    </w:rPr>
  </w:style>
  <w:style w:type="character" w:customStyle="1" w:styleId="Nadpis8Char">
    <w:name w:val="Nadpis 8 Char"/>
    <w:basedOn w:val="Predvolenpsmoodseku"/>
    <w:link w:val="Nadpis8"/>
    <w:rsid w:val="00746C42"/>
    <w:rPr>
      <w:rFonts w:ascii="Arial" w:hAnsi="Arial"/>
      <w:b/>
      <w:bCs/>
      <w:sz w:val="24"/>
      <w:szCs w:val="24"/>
    </w:rPr>
  </w:style>
  <w:style w:type="character" w:customStyle="1" w:styleId="Nadpis9Char">
    <w:name w:val="Nadpis 9 Char"/>
    <w:basedOn w:val="Predvolenpsmoodseku"/>
    <w:link w:val="Nadpis9"/>
    <w:rsid w:val="00746C42"/>
    <w:rPr>
      <w:rFonts w:ascii="Arial" w:hAnsi="Arial"/>
      <w:i/>
      <w:iCs/>
      <w:sz w:val="28"/>
      <w:szCs w:val="24"/>
    </w:rPr>
  </w:style>
  <w:style w:type="paragraph" w:styleId="Podtitul">
    <w:name w:val="Subtitle"/>
    <w:aliases w:val="Popisove pole 1.1"/>
    <w:next w:val="Normlny"/>
    <w:link w:val="PodtitulChar"/>
    <w:qFormat/>
    <w:rsid w:val="00413E2F"/>
    <w:pPr>
      <w:overflowPunct w:val="0"/>
      <w:autoSpaceDE w:val="0"/>
      <w:autoSpaceDN w:val="0"/>
      <w:adjustRightInd w:val="0"/>
      <w:spacing w:after="60"/>
      <w:textAlignment w:val="baseline"/>
    </w:pPr>
    <w:rPr>
      <w:rFonts w:ascii="Garamond" w:hAnsi="Garamond"/>
      <w:b/>
      <w:sz w:val="24"/>
    </w:rPr>
  </w:style>
  <w:style w:type="character" w:customStyle="1" w:styleId="PodtitulChar">
    <w:name w:val="Podtitul Char"/>
    <w:aliases w:val="Popisove pole 1.1 Char"/>
    <w:basedOn w:val="Predvolenpsmoodseku"/>
    <w:link w:val="Podtitul"/>
    <w:rsid w:val="00413E2F"/>
    <w:rPr>
      <w:rFonts w:ascii="Garamond" w:hAnsi="Garamond"/>
      <w:b/>
      <w:sz w:val="24"/>
    </w:rPr>
  </w:style>
  <w:style w:type="paragraph" w:styleId="Odsekzoznamu">
    <w:name w:val="List Paragraph"/>
    <w:aliases w:val="Nadpis (1.,2.,...)"/>
    <w:next w:val="Normlny"/>
    <w:link w:val="OdsekzoznamuChar"/>
    <w:uiPriority w:val="34"/>
    <w:qFormat/>
    <w:rsid w:val="00A31023"/>
    <w:pPr>
      <w:numPr>
        <w:numId w:val="1"/>
      </w:numPr>
    </w:pPr>
    <w:rPr>
      <w:rFonts w:ascii="Garamond" w:hAnsi="Garamond"/>
      <w:b/>
      <w:smallCaps/>
      <w:sz w:val="28"/>
      <w:szCs w:val="24"/>
      <w:lang w:val="en-US"/>
    </w:rPr>
  </w:style>
  <w:style w:type="table" w:styleId="Mriekatabuky">
    <w:name w:val="Table Grid"/>
    <w:basedOn w:val="Normlnatabuka"/>
    <w:rsid w:val="007A7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7A7D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7D9C"/>
    <w:rPr>
      <w:rFonts w:ascii="Tahoma" w:hAnsi="Tahoma" w:cs="Tahoma"/>
      <w:sz w:val="16"/>
      <w:szCs w:val="16"/>
    </w:rPr>
  </w:style>
  <w:style w:type="paragraph" w:styleId="Hlavika">
    <w:name w:val="header"/>
    <w:aliases w:val="A"/>
    <w:basedOn w:val="Normlny"/>
    <w:link w:val="HlavikaChar"/>
    <w:unhideWhenUsed/>
    <w:rsid w:val="007A7D9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A Char"/>
    <w:basedOn w:val="Predvolenpsmoodseku"/>
    <w:link w:val="Hlavika"/>
    <w:uiPriority w:val="99"/>
    <w:rsid w:val="007A7D9C"/>
    <w:rPr>
      <w:rFonts w:ascii="Verdana" w:hAnsi="Verdana"/>
      <w:szCs w:val="24"/>
    </w:rPr>
  </w:style>
  <w:style w:type="paragraph" w:styleId="Pta">
    <w:name w:val="footer"/>
    <w:basedOn w:val="Normlny"/>
    <w:link w:val="PtaChar"/>
    <w:uiPriority w:val="99"/>
    <w:unhideWhenUsed/>
    <w:rsid w:val="007A7D9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A7D9C"/>
    <w:rPr>
      <w:rFonts w:ascii="Verdana" w:hAnsi="Verdana"/>
      <w:szCs w:val="24"/>
    </w:rPr>
  </w:style>
  <w:style w:type="paragraph" w:styleId="Zkladntext">
    <w:name w:val="Body Text"/>
    <w:basedOn w:val="Normlny"/>
    <w:link w:val="ZkladntextChar"/>
    <w:rsid w:val="005229B7"/>
    <w:pPr>
      <w:autoSpaceDE w:val="0"/>
      <w:autoSpaceDN w:val="0"/>
      <w:adjustRightInd w:val="0"/>
    </w:pPr>
    <w:rPr>
      <w:color w:val="0000FF"/>
      <w:sz w:val="14"/>
      <w:szCs w:val="16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5229B7"/>
    <w:rPr>
      <w:rFonts w:ascii="Verdana" w:hAnsi="Verdana"/>
      <w:color w:val="0000FF"/>
      <w:sz w:val="14"/>
      <w:szCs w:val="16"/>
      <w:lang w:eastAsia="sk-SK"/>
    </w:rPr>
  </w:style>
  <w:style w:type="character" w:styleId="slostrany">
    <w:name w:val="page number"/>
    <w:basedOn w:val="Predvolenpsmoodseku"/>
    <w:rsid w:val="006F7935"/>
  </w:style>
  <w:style w:type="character" w:customStyle="1" w:styleId="OdsekzoznamuChar">
    <w:name w:val="Odsek zoznamu Char"/>
    <w:aliases w:val="Nadpis (1. Char,2. Char,...) Char"/>
    <w:basedOn w:val="Nadpis1Char"/>
    <w:link w:val="Odsekzoznamu"/>
    <w:uiPriority w:val="34"/>
    <w:rsid w:val="00A31023"/>
    <w:rPr>
      <w:rFonts w:ascii="Garamond" w:hAnsi="Garamond"/>
      <w:b/>
      <w:bCs w:val="0"/>
      <w:smallCaps/>
      <w:sz w:val="28"/>
      <w:szCs w:val="24"/>
      <w:lang w:val="en-US"/>
    </w:rPr>
  </w:style>
  <w:style w:type="character" w:styleId="Hypertextovprepojenie">
    <w:name w:val="Hyperlink"/>
    <w:basedOn w:val="Predvolenpsmoodseku"/>
    <w:rsid w:val="00D91FB1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251B2"/>
    <w:rPr>
      <w:color w:val="800080" w:themeColor="followedHyperlink"/>
      <w:u w:val="single"/>
    </w:rPr>
  </w:style>
  <w:style w:type="paragraph" w:styleId="Revzia">
    <w:name w:val="Revision"/>
    <w:hidden/>
    <w:uiPriority w:val="99"/>
    <w:semiHidden/>
    <w:rsid w:val="008027CD"/>
    <w:rPr>
      <w:rFonts w:ascii="Garamond" w:hAnsi="Garamond"/>
      <w:sz w:val="24"/>
      <w:szCs w:val="24"/>
    </w:rPr>
  </w:style>
  <w:style w:type="paragraph" w:styleId="Normlnywebov">
    <w:name w:val="Normal (Web)"/>
    <w:basedOn w:val="Normlny"/>
    <w:uiPriority w:val="99"/>
    <w:semiHidden/>
    <w:unhideWhenUsed/>
    <w:rsid w:val="00CE73ED"/>
    <w:pPr>
      <w:spacing w:before="100" w:beforeAutospacing="1"/>
    </w:pPr>
    <w:rPr>
      <w:rFonts w:ascii="Verdana" w:hAnsi="Verdana"/>
      <w:color w:val="090948"/>
      <w:sz w:val="18"/>
      <w:szCs w:val="18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353D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353DC"/>
    <w:rPr>
      <w:rFonts w:ascii="Garamond" w:hAnsi="Garamond"/>
    </w:rPr>
  </w:style>
  <w:style w:type="character" w:styleId="Odkaznapoznmkupodiarou">
    <w:name w:val="footnote reference"/>
    <w:basedOn w:val="Predvolenpsmoodseku"/>
    <w:uiPriority w:val="99"/>
    <w:semiHidden/>
    <w:unhideWhenUsed/>
    <w:rsid w:val="00D353DC"/>
    <w:rPr>
      <w:vertAlign w:val="superscript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9023FB"/>
    <w:rPr>
      <w:color w:val="605E5C"/>
      <w:shd w:val="clear" w:color="auto" w:fill="E1DFDD"/>
    </w:rPr>
  </w:style>
  <w:style w:type="paragraph" w:customStyle="1" w:styleId="Default">
    <w:name w:val="Default"/>
    <w:rsid w:val="007B017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paragraph" w:styleId="Obyajntext">
    <w:name w:val="Plain Text"/>
    <w:basedOn w:val="Normlny"/>
    <w:link w:val="ObyajntextChar"/>
    <w:rsid w:val="00A67970"/>
    <w:rPr>
      <w:rFonts w:ascii="Courier New" w:hAnsi="Courier New" w:cs="Courier New"/>
      <w:sz w:val="20"/>
      <w:szCs w:val="20"/>
      <w:lang w:eastAsia="sk-SK"/>
    </w:rPr>
  </w:style>
  <w:style w:type="character" w:customStyle="1" w:styleId="ObyajntextChar">
    <w:name w:val="Obyčajný text Char"/>
    <w:basedOn w:val="Predvolenpsmoodseku"/>
    <w:link w:val="Obyajntext"/>
    <w:rsid w:val="00A67970"/>
    <w:rPr>
      <w:rFonts w:ascii="Courier New" w:hAnsi="Courier New" w:cs="Courier New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C52289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C52289"/>
    <w:rPr>
      <w:rFonts w:ascii="Garamond" w:hAnsi="Garamond"/>
      <w:sz w:val="24"/>
      <w:szCs w:val="24"/>
    </w:rPr>
  </w:style>
  <w:style w:type="paragraph" w:customStyle="1" w:styleId="ODRAZKY">
    <w:name w:val="ODRAZKY"/>
    <w:basedOn w:val="Normlny"/>
    <w:uiPriority w:val="99"/>
    <w:rsid w:val="005B322B"/>
    <w:pPr>
      <w:widowControl w:val="0"/>
      <w:numPr>
        <w:numId w:val="21"/>
      </w:numPr>
      <w:autoSpaceDE w:val="0"/>
      <w:autoSpaceDN w:val="0"/>
      <w:adjustRightInd w:val="0"/>
      <w:spacing w:before="40" w:after="40"/>
      <w:jc w:val="both"/>
    </w:pPr>
    <w:rPr>
      <w:rFonts w:ascii="Arial" w:hAnsi="Arial" w:cs="Arial"/>
      <w:sz w:val="20"/>
      <w:szCs w:val="20"/>
      <w:lang w:eastAsia="sk-SK"/>
    </w:rPr>
  </w:style>
  <w:style w:type="character" w:styleId="Vrazn">
    <w:name w:val="Strong"/>
    <w:basedOn w:val="Predvolenpsmoodseku"/>
    <w:uiPriority w:val="22"/>
    <w:qFormat/>
    <w:rsid w:val="009F65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7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27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38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22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0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165">
          <w:marLeft w:val="1699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1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08072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5702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4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66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4201">
          <w:marLeft w:val="1699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6417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9240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90061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3985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789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2840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6814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2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6173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41677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528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9193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4667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7512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6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017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6932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7666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587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7793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408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18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8404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4300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2610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3319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2894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1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16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4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6833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faktury@imcslovakia.s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\\serverfs\SPOLOCNY\OTK\1_Nov&#233;%20popisy%20procesov%20%20%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94a68bd-2425-419b-bb00-719997c76c4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BBE5B8D8CFA54C9289A578CBDBE8A9" ma:contentTypeVersion="15" ma:contentTypeDescription="Umožňuje vytvoriť nový dokument." ma:contentTypeScope="" ma:versionID="e5bb0516c922cf8203cb7229a1dbfcb0">
  <xsd:schema xmlns:xsd="http://www.w3.org/2001/XMLSchema" xmlns:xs="http://www.w3.org/2001/XMLSchema" xmlns:p="http://schemas.microsoft.com/office/2006/metadata/properties" xmlns:ns3="294a68bd-2425-419b-bb00-719997c76c47" xmlns:ns4="dab4787f-5e1a-4a89-9f9e-c9b05e3c10b0" targetNamespace="http://schemas.microsoft.com/office/2006/metadata/properties" ma:root="true" ma:fieldsID="56a7286924ae9ab9cce4213acbb34d77" ns3:_="" ns4:_="">
    <xsd:import namespace="294a68bd-2425-419b-bb00-719997c76c47"/>
    <xsd:import namespace="dab4787f-5e1a-4a89-9f9e-c9b05e3c10b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a68bd-2425-419b-bb00-719997c76c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4787f-5e1a-4a89-9f9e-c9b05e3c10b0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A6822-11B4-4F99-8F12-4AE68E32A30B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dab4787f-5e1a-4a89-9f9e-c9b05e3c10b0"/>
    <ds:schemaRef ds:uri="294a68bd-2425-419b-bb00-719997c76c47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0AEC966-83F9-4BDB-AE2D-312014BC20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a68bd-2425-419b-bb00-719997c76c47"/>
    <ds:schemaRef ds:uri="dab4787f-5e1a-4a89-9f9e-c9b05e3c10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ADD2C1-C2CC-4657-9FC8-35D3753166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AD2742-AD50-46FA-9CE3-618942A64A8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4EFD54C-EF72-413B-9AE5-5B3609F48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5</Pages>
  <Words>1824</Words>
  <Characters>10398</Characters>
  <Application>Microsoft Office Word</Application>
  <DocSecurity>0</DocSecurity>
  <Lines>86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Sauer-Danfoss</Company>
  <LinksUpToDate>false</LinksUpToDate>
  <CharactersWithSpaces>12198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Samajova</dc:creator>
  <cp:lastModifiedBy>Šarlayová Erika</cp:lastModifiedBy>
  <cp:revision>7</cp:revision>
  <cp:lastPrinted>2023-03-21T12:24:00Z</cp:lastPrinted>
  <dcterms:created xsi:type="dcterms:W3CDTF">2026-10-13T03:33:00Z</dcterms:created>
  <dcterms:modified xsi:type="dcterms:W3CDTF">2026-10-13T08:00:00Z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2069037748</vt:i4>
  </property>
  <property fmtid="{D5CDD505-2E9C-101B-9397-08002B2CF9AE}" pid="3" name="ContentTypeId">
    <vt:lpwstr>0x0101007EBBE5B8D8CFA54C9289A578CBDBE8A9</vt:lpwstr>
  </property>
</Properties>
</file>